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8072" w14:textId="77777777" w:rsidR="004441BF" w:rsidRDefault="004441BF" w:rsidP="004441BF">
      <w:pPr>
        <w:shd w:val="clear" w:color="auto" w:fill="FFFFFF"/>
        <w:ind w:right="19"/>
        <w:jc w:val="center"/>
        <w:rPr>
          <w:rFonts w:ascii="Times New Roman" w:hAnsi="Times New Roman"/>
          <w:b/>
          <w:color w:val="808080"/>
          <w:spacing w:val="-4"/>
          <w:sz w:val="24"/>
          <w:szCs w:val="24"/>
        </w:rPr>
      </w:pPr>
      <w:r w:rsidRPr="00B5091D">
        <w:rPr>
          <w:rFonts w:ascii="Times New Roman" w:hAnsi="Times New Roman"/>
          <w:b/>
          <w:bCs/>
          <w:color w:val="808080"/>
          <w:spacing w:val="-16"/>
          <w:sz w:val="45"/>
          <w:szCs w:val="45"/>
        </w:rPr>
        <w:t>W. G. McKay Limited</w:t>
      </w:r>
      <w:r w:rsidRPr="00B5091D">
        <w:rPr>
          <w:rFonts w:ascii="Times New Roman" w:hAnsi="Times New Roman"/>
          <w:b/>
        </w:rPr>
        <w:t xml:space="preserve"> </w:t>
      </w:r>
      <w:r w:rsidRPr="00B5091D">
        <w:rPr>
          <w:rFonts w:ascii="Times New Roman" w:hAnsi="Times New Roman"/>
          <w:b/>
          <w:color w:val="808080"/>
          <w:spacing w:val="-4"/>
          <w:sz w:val="24"/>
          <w:szCs w:val="24"/>
        </w:rPr>
        <w:t>CUSTOMS BROKERS SINCE 1914</w:t>
      </w:r>
    </w:p>
    <w:p w14:paraId="65796F53" w14:textId="77777777" w:rsidR="004441BF" w:rsidRPr="00513AAE" w:rsidRDefault="004441BF" w:rsidP="004441BF">
      <w:pPr>
        <w:widowControl w:val="0"/>
        <w:autoSpaceDE w:val="0"/>
        <w:autoSpaceDN w:val="0"/>
        <w:adjustRightInd w:val="0"/>
        <w:spacing w:after="0" w:line="240" w:lineRule="auto"/>
        <w:jc w:val="center"/>
        <w:rPr>
          <w:rFonts w:eastAsia="Times New Roman" w:cs="Calibri"/>
          <w:color w:val="000000"/>
          <w:sz w:val="18"/>
          <w:szCs w:val="18"/>
          <w:lang w:val="en-CA" w:eastAsia="en-CA"/>
        </w:rPr>
      </w:pPr>
      <w:r w:rsidRPr="00513AAE">
        <w:rPr>
          <w:rFonts w:eastAsia="Times New Roman" w:cs="Calibri"/>
          <w:b/>
          <w:bCs/>
          <w:color w:val="000000"/>
          <w:sz w:val="18"/>
          <w:szCs w:val="18"/>
          <w:lang w:val="en-CA" w:eastAsia="en-CA"/>
        </w:rPr>
        <w:t>CANADIAN SOCIETY OF CUSTOMS BROKERS</w:t>
      </w:r>
      <w:r>
        <w:rPr>
          <w:rFonts w:eastAsia="Times New Roman" w:cs="Calibri"/>
          <w:b/>
          <w:bCs/>
          <w:color w:val="000000"/>
          <w:sz w:val="18"/>
          <w:szCs w:val="18"/>
          <w:lang w:val="en-CA" w:eastAsia="en-CA"/>
        </w:rPr>
        <w:t xml:space="preserve"> </w:t>
      </w:r>
      <w:r w:rsidRPr="00513AAE">
        <w:rPr>
          <w:rFonts w:eastAsia="Times New Roman" w:cs="Calibri"/>
          <w:b/>
          <w:bCs/>
          <w:color w:val="000000"/>
          <w:sz w:val="18"/>
          <w:szCs w:val="18"/>
          <w:lang w:val="en-CA" w:eastAsia="en-CA"/>
        </w:rPr>
        <w:t>CONTINUOUS GENERAL AGENCY AGREEMENT AND POWER OF ATTORNEY</w:t>
      </w:r>
    </w:p>
    <w:p w14:paraId="7EB0C227" w14:textId="77777777" w:rsidR="004441BF" w:rsidRDefault="004441BF" w:rsidP="004441BF">
      <w:pPr>
        <w:widowControl w:val="0"/>
        <w:autoSpaceDE w:val="0"/>
        <w:autoSpaceDN w:val="0"/>
        <w:adjustRightInd w:val="0"/>
        <w:spacing w:after="0" w:line="240" w:lineRule="auto"/>
        <w:jc w:val="center"/>
        <w:rPr>
          <w:rFonts w:eastAsia="Times New Roman" w:cs="Calibri"/>
          <w:b/>
          <w:bCs/>
          <w:color w:val="000000"/>
          <w:sz w:val="18"/>
          <w:szCs w:val="18"/>
          <w:lang w:val="en-CA" w:eastAsia="en-CA"/>
        </w:rPr>
      </w:pPr>
      <w:r w:rsidRPr="00513AAE">
        <w:rPr>
          <w:rFonts w:eastAsia="Times New Roman" w:cs="Calibri"/>
          <w:b/>
          <w:bCs/>
          <w:color w:val="000000"/>
          <w:sz w:val="18"/>
          <w:szCs w:val="18"/>
          <w:lang w:val="en-CA" w:eastAsia="en-CA"/>
        </w:rPr>
        <w:t>WITH POWER TO APPOINT A SUB-AGENT (“Agency Agreement and Power of Attorney”</w:t>
      </w:r>
      <w:r>
        <w:rPr>
          <w:rFonts w:eastAsia="Times New Roman" w:cs="Calibri"/>
          <w:b/>
          <w:bCs/>
          <w:color w:val="000000"/>
          <w:sz w:val="18"/>
          <w:szCs w:val="18"/>
          <w:lang w:val="en-CA" w:eastAsia="en-CA"/>
        </w:rPr>
        <w:t>)</w:t>
      </w:r>
    </w:p>
    <w:p w14:paraId="5E154DCC" w14:textId="77777777" w:rsidR="004441BF" w:rsidRDefault="004441BF" w:rsidP="004441BF">
      <w:pPr>
        <w:widowControl w:val="0"/>
        <w:autoSpaceDE w:val="0"/>
        <w:autoSpaceDN w:val="0"/>
        <w:adjustRightInd w:val="0"/>
        <w:spacing w:after="0" w:line="240" w:lineRule="auto"/>
        <w:rPr>
          <w:rFonts w:eastAsia="Times New Roman" w:cs="Calibri"/>
          <w:b/>
          <w:bCs/>
          <w:color w:val="000000"/>
          <w:sz w:val="18"/>
          <w:szCs w:val="18"/>
          <w:lang w:val="en-CA" w:eastAsia="en-CA"/>
        </w:rPr>
      </w:pPr>
    </w:p>
    <w:p w14:paraId="72568038" w14:textId="77777777" w:rsidR="004441BF" w:rsidRDefault="004441BF" w:rsidP="004441BF">
      <w:pPr>
        <w:widowControl w:val="0"/>
        <w:autoSpaceDE w:val="0"/>
        <w:autoSpaceDN w:val="0"/>
        <w:adjustRightInd w:val="0"/>
        <w:spacing w:after="0" w:line="240" w:lineRule="auto"/>
        <w:rPr>
          <w:rFonts w:eastAsia="Times New Roman" w:cs="Calibri"/>
          <w:b/>
          <w:bCs/>
          <w:color w:val="000000"/>
          <w:sz w:val="18"/>
          <w:szCs w:val="18"/>
          <w:lang w:val="en-CA" w:eastAsia="en-CA"/>
        </w:rPr>
      </w:pPr>
    </w:p>
    <w:p w14:paraId="7B81E0DF" w14:textId="77777777" w:rsidR="004441BF" w:rsidRPr="002900CF" w:rsidRDefault="004441BF" w:rsidP="004441BF">
      <w:pPr>
        <w:widowControl w:val="0"/>
        <w:autoSpaceDE w:val="0"/>
        <w:autoSpaceDN w:val="0"/>
        <w:adjustRightInd w:val="0"/>
        <w:spacing w:after="0" w:line="240" w:lineRule="auto"/>
        <w:rPr>
          <w:rFonts w:eastAsia="Times New Roman" w:cs="Calibri"/>
          <w:color w:val="000000"/>
          <w:sz w:val="18"/>
          <w:szCs w:val="18"/>
          <w:lang w:val="en-CA" w:eastAsia="en-CA"/>
        </w:rPr>
      </w:pPr>
      <w:r w:rsidRPr="00B5091D">
        <w:rPr>
          <w:rFonts w:ascii="Times New Roman" w:eastAsia="Times New Roman" w:hAnsi="Times New Roman"/>
          <w:color w:val="000000"/>
          <w:sz w:val="18"/>
          <w:szCs w:val="18"/>
          <w:lang w:val="en-CA" w:eastAsia="en-CA"/>
        </w:rPr>
        <w:t xml:space="preserve">I/We (Name of Client and Business Number) ________________________________________________________ of </w:t>
      </w:r>
    </w:p>
    <w:p w14:paraId="409CC705"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(Address)______________________________________________________________________ (“</w:t>
      </w:r>
      <w:r w:rsidRPr="00B5091D">
        <w:rPr>
          <w:rFonts w:ascii="Times New Roman" w:eastAsia="Times New Roman" w:hAnsi="Times New Roman"/>
          <w:b/>
          <w:color w:val="000000"/>
          <w:sz w:val="18"/>
          <w:szCs w:val="18"/>
          <w:lang w:val="en-CA" w:eastAsia="en-CA"/>
        </w:rPr>
        <w:t>Client</w:t>
      </w:r>
      <w:r w:rsidRPr="00B5091D">
        <w:rPr>
          <w:rFonts w:ascii="Times New Roman" w:eastAsia="Times New Roman" w:hAnsi="Times New Roman"/>
          <w:color w:val="000000"/>
          <w:sz w:val="18"/>
          <w:szCs w:val="18"/>
          <w:lang w:val="en-CA" w:eastAsia="en-CA"/>
        </w:rPr>
        <w:t>”) does/do hereby constitute</w:t>
      </w:r>
    </w:p>
    <w:p w14:paraId="598BD5F8"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and appoint (Name of Customs Broker and Business Number) _____</w:t>
      </w:r>
      <w:r>
        <w:rPr>
          <w:rFonts w:ascii="Times New Roman" w:eastAsia="Times New Roman" w:hAnsi="Times New Roman"/>
          <w:color w:val="000000"/>
          <w:sz w:val="18"/>
          <w:szCs w:val="18"/>
          <w:lang w:val="en-CA" w:eastAsia="en-CA"/>
        </w:rPr>
        <w:t>________</w:t>
      </w:r>
      <w:r w:rsidRPr="002900CF">
        <w:rPr>
          <w:rFonts w:ascii="Times New Roman" w:hAnsi="Times New Roman"/>
          <w:b/>
          <w:bCs/>
          <w:color w:val="000000"/>
          <w:sz w:val="20"/>
          <w:szCs w:val="20"/>
        </w:rPr>
        <w:t>W.G. McKay Limited</w:t>
      </w:r>
      <w:r>
        <w:rPr>
          <w:rFonts w:ascii="Times New Roman" w:hAnsi="Times New Roman"/>
          <w:b/>
          <w:bCs/>
          <w:color w:val="000000"/>
        </w:rPr>
        <w:t xml:space="preserve">    </w:t>
      </w:r>
      <w:r>
        <w:rPr>
          <w:rFonts w:ascii="Times New Roman" w:eastAsia="Times New Roman" w:hAnsi="Times New Roman"/>
          <w:color w:val="000000"/>
          <w:sz w:val="18"/>
          <w:szCs w:val="18"/>
          <w:lang w:val="en-CA" w:eastAsia="en-CA"/>
        </w:rPr>
        <w:t>105661664</w:t>
      </w:r>
      <w:r w:rsidRPr="00B5091D">
        <w:rPr>
          <w:rFonts w:ascii="Times New Roman" w:eastAsia="Times New Roman" w:hAnsi="Times New Roman"/>
          <w:color w:val="000000"/>
          <w:sz w:val="18"/>
          <w:szCs w:val="18"/>
          <w:lang w:val="en-CA" w:eastAsia="en-CA"/>
        </w:rPr>
        <w:t xml:space="preserve">________, a Customs </w:t>
      </w:r>
    </w:p>
    <w:p w14:paraId="649C6C0D"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Broker licensed under the Customs Act, of </w:t>
      </w:r>
      <w:r>
        <w:rPr>
          <w:rFonts w:ascii="Times New Roman" w:eastAsia="Times New Roman" w:hAnsi="Times New Roman"/>
          <w:color w:val="000000"/>
          <w:sz w:val="18"/>
          <w:szCs w:val="18"/>
          <w:lang w:val="en-CA" w:eastAsia="en-CA"/>
        </w:rPr>
        <w:t xml:space="preserve">(Address)  </w:t>
      </w:r>
      <w:r w:rsidRPr="0037636B">
        <w:rPr>
          <w:rFonts w:ascii="Times New Roman" w:hAnsi="Times New Roman"/>
          <w:b/>
          <w:color w:val="000000"/>
          <w:sz w:val="20"/>
          <w:szCs w:val="20"/>
        </w:rPr>
        <w:t>40</w:t>
      </w:r>
      <w:r w:rsidRPr="0037636B">
        <w:rPr>
          <w:rFonts w:ascii="Times New Roman" w:hAnsi="Times New Roman"/>
          <w:color w:val="000000"/>
          <w:sz w:val="20"/>
          <w:szCs w:val="20"/>
        </w:rPr>
        <w:t xml:space="preserve"> </w:t>
      </w:r>
      <w:r w:rsidRPr="0037636B">
        <w:rPr>
          <w:rFonts w:ascii="Times New Roman" w:hAnsi="Times New Roman"/>
          <w:b/>
          <w:bCs/>
          <w:color w:val="000000"/>
          <w:sz w:val="20"/>
          <w:szCs w:val="20"/>
        </w:rPr>
        <w:t xml:space="preserve">University Ave., Suite 602, </w:t>
      </w:r>
      <w:r w:rsidRPr="0037636B">
        <w:rPr>
          <w:rFonts w:ascii="Times New Roman" w:hAnsi="Times New Roman"/>
          <w:b/>
          <w:bCs/>
          <w:color w:val="000000"/>
          <w:spacing w:val="-3"/>
          <w:sz w:val="20"/>
          <w:szCs w:val="20"/>
        </w:rPr>
        <w:t>Toronto, Ontario M5J 1J9</w:t>
      </w:r>
      <w:r>
        <w:rPr>
          <w:rFonts w:ascii="Times New Roman" w:hAnsi="Times New Roman"/>
          <w:b/>
          <w:bCs/>
          <w:color w:val="000000"/>
          <w:spacing w:val="-3"/>
          <w:sz w:val="20"/>
          <w:szCs w:val="20"/>
        </w:rPr>
        <w:t xml:space="preserve"> </w:t>
      </w:r>
      <w:r>
        <w:rPr>
          <w:rFonts w:ascii="Times New Roman" w:eastAsia="Times New Roman" w:hAnsi="Times New Roman"/>
          <w:color w:val="000000"/>
          <w:sz w:val="18"/>
          <w:szCs w:val="18"/>
          <w:lang w:val="en-CA" w:eastAsia="en-CA"/>
        </w:rPr>
        <w:t xml:space="preserve"> </w:t>
      </w:r>
      <w:r w:rsidRPr="00B5091D">
        <w:rPr>
          <w:rFonts w:ascii="Times New Roman" w:eastAsia="Times New Roman" w:hAnsi="Times New Roman"/>
          <w:color w:val="000000"/>
          <w:sz w:val="18"/>
          <w:szCs w:val="18"/>
          <w:lang w:val="en-CA" w:eastAsia="en-CA"/>
        </w:rPr>
        <w:t>(“</w:t>
      </w:r>
      <w:r w:rsidRPr="00B5091D">
        <w:rPr>
          <w:rFonts w:ascii="Times New Roman" w:eastAsia="Times New Roman" w:hAnsi="Times New Roman"/>
          <w:b/>
          <w:color w:val="000000"/>
          <w:sz w:val="18"/>
          <w:szCs w:val="18"/>
          <w:lang w:val="en-CA" w:eastAsia="en-CA"/>
        </w:rPr>
        <w:t>Customs Broker</w:t>
      </w:r>
      <w:r w:rsidRPr="00B5091D">
        <w:rPr>
          <w:rFonts w:ascii="Times New Roman" w:eastAsia="Times New Roman" w:hAnsi="Times New Roman"/>
          <w:color w:val="000000"/>
          <w:sz w:val="18"/>
          <w:szCs w:val="18"/>
          <w:lang w:val="en-CA" w:eastAsia="en-CA"/>
        </w:rPr>
        <w:t xml:space="preserve">”) as and to be Client’s true and lawful agent and attorney, and Client hereby authorizes and directs Customs Broker to transact business on Client’s behalf on all matters relating to the import and export of goods, including but not restricted to: </w:t>
      </w:r>
    </w:p>
    <w:p w14:paraId="5FEA0A35"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 (a) advance data filing for admissibility purposes, the release of and accounting for goods, document and data preparation, payment of, and receipt of refunds of, all government duties, taxes, penalties, interest or other levies in respect of imported and exported goods reported or released or to be reported or released; and </w:t>
      </w:r>
    </w:p>
    <w:p w14:paraId="30968B24"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(b) arrangement of or</w:t>
      </w:r>
      <w:r w:rsidRPr="00B5091D">
        <w:rPr>
          <w:rFonts w:ascii="Times New Roman" w:eastAsia="Times New Roman" w:hAnsi="Times New Roman"/>
          <w:b/>
          <w:color w:val="000000"/>
          <w:sz w:val="18"/>
          <w:szCs w:val="18"/>
          <w:lang w:val="en-CA" w:eastAsia="en-CA"/>
        </w:rPr>
        <w:t xml:space="preserve"> </w:t>
      </w:r>
      <w:r w:rsidRPr="00B5091D">
        <w:rPr>
          <w:rFonts w:ascii="Times New Roman" w:eastAsia="Times New Roman" w:hAnsi="Times New Roman"/>
          <w:color w:val="000000"/>
          <w:sz w:val="18"/>
          <w:szCs w:val="18"/>
          <w:lang w:val="en-CA" w:eastAsia="en-CA"/>
        </w:rPr>
        <w:t xml:space="preserve">the transportation, warehousing and distribution of such goods, </w:t>
      </w:r>
    </w:p>
    <w:p w14:paraId="1A64AF89"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 and Client does hereby engage Customs Broker to perform such services.</w:t>
      </w:r>
    </w:p>
    <w:p w14:paraId="23AECAE0"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 </w:t>
      </w:r>
    </w:p>
    <w:p w14:paraId="03A9BE62"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AND IN CONNECTION THEREWITH, Client further authorizes and directs Customs Broker, as Client’s agent and attorney, to:</w:t>
      </w:r>
    </w:p>
    <w:p w14:paraId="21F96243"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 (a) obtain, sign, seal, endorse and deliver for Client all bonds, entries, permits, bills of lading, bills of exchange, declarations, claims of any nature, or other means of payment or collateral security which comes into Customs Broker’s possession and to use same, including drawbacks and claims of any nature, for reimbursement of duties, taxes, penalties, interests or other levies;  </w:t>
      </w:r>
    </w:p>
    <w:p w14:paraId="773B61B4"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(b) receive all such payments and sums of money as are now due or may hereafter become due and payable to Client relative to the foregoing; and to endorse on Client’s behalf and as Client’s agent and attorney and to deposit to and for Customs Broker’s own account all such payments; and</w:t>
      </w:r>
    </w:p>
    <w:p w14:paraId="3C202D87"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(c) obtain from the Canada Border Services Agency (“</w:t>
      </w:r>
      <w:r w:rsidRPr="00B5091D">
        <w:rPr>
          <w:rFonts w:ascii="Times New Roman" w:eastAsia="Times New Roman" w:hAnsi="Times New Roman"/>
          <w:b/>
          <w:color w:val="000000"/>
          <w:sz w:val="18"/>
          <w:szCs w:val="18"/>
          <w:lang w:val="en-CA" w:eastAsia="en-CA"/>
        </w:rPr>
        <w:t>CBSA</w:t>
      </w:r>
      <w:r w:rsidRPr="00B5091D">
        <w:rPr>
          <w:rFonts w:ascii="Times New Roman" w:eastAsia="Times New Roman" w:hAnsi="Times New Roman"/>
          <w:color w:val="000000"/>
          <w:sz w:val="18"/>
          <w:szCs w:val="18"/>
          <w:lang w:val="en-CA" w:eastAsia="en-CA"/>
        </w:rPr>
        <w:t xml:space="preserve">”) and review Client’s CBSA importer profile and other data related to Client’s import and export transactions.  </w:t>
      </w:r>
    </w:p>
    <w:p w14:paraId="397F66B1"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 </w:t>
      </w:r>
    </w:p>
    <w:p w14:paraId="67935530"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Client confirms that this Agency Agreement and Power of Attorney (a) constitutes all notices and authorizations required by the Minister of Foreign Affairs and the Trade Controls Bureau in Global Affairs Canada with respect to all matters for which such notices and authorizations are required for an agent or attorney to act on Client’s behalf; and (b) authorizes Customs Broker to act on Client’s behalf with respect to documentary compliance with all Federal Government programs involving the import or export of goods. </w:t>
      </w:r>
    </w:p>
    <w:p w14:paraId="1A37F7D1"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 </w:t>
      </w:r>
    </w:p>
    <w:p w14:paraId="702ADD8C"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Client further grants Customs Broker, as Client’s agent and attorney, full power and authority to (a) appoint as Customs Broker’s sub-agent any other person to whom a license to transact business as a customs broker has been issued under the Customs Act (such licensed person being herein called a “</w:t>
      </w:r>
      <w:r w:rsidRPr="00B5091D">
        <w:rPr>
          <w:rFonts w:ascii="Times New Roman" w:eastAsia="Times New Roman" w:hAnsi="Times New Roman"/>
          <w:b/>
          <w:color w:val="000000"/>
          <w:sz w:val="18"/>
          <w:szCs w:val="18"/>
          <w:lang w:val="en-CA" w:eastAsia="en-CA"/>
        </w:rPr>
        <w:t>Sub-Agent</w:t>
      </w:r>
      <w:r w:rsidRPr="00B5091D">
        <w:rPr>
          <w:rFonts w:ascii="Times New Roman" w:eastAsia="Times New Roman" w:hAnsi="Times New Roman"/>
          <w:color w:val="000000"/>
          <w:sz w:val="18"/>
          <w:szCs w:val="18"/>
          <w:lang w:val="en-CA" w:eastAsia="en-CA"/>
        </w:rPr>
        <w:t xml:space="preserve">”) to transact the aforesaid business, or part thereof, as an agent of Customs Broker and on Client’s behalf, (b) revoke any such appointment; and (c) appoint another Sub-Agent in the place of any Sub-Agent whose appointment has been revoked, as Customs Broker, as Client’s agent and attorney, shall from time to time think fit.  </w:t>
      </w:r>
    </w:p>
    <w:p w14:paraId="37822EC8"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 </w:t>
      </w:r>
    </w:p>
    <w:p w14:paraId="1849904A"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Client acknowledges that any duties, taxes, penalties, interests, levies or other amounts paid on Client’s behalf or to Client’s account by Customs Broker, as Client’s agent and attorney, or by Sub-Agent for Customs Broker, shall be a debt due by Client to Customs Broker as Client’s agent and attorney, and any refund, rebate or remission of such duties, taxes, penalties, interest, levies or other amounts shall be the property of Customs Broker, as Client’s agent and attorney, and Client directs and authorizes any governmental agencies collecting same to deliver such rebate, refund or remission to Customs Broker, as Client’s agent and attorney. </w:t>
      </w:r>
    </w:p>
    <w:p w14:paraId="5931345C"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 </w:t>
      </w:r>
    </w:p>
    <w:p w14:paraId="4FB28038"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Client hereby undertakes that, to the best of Client’s knowledge, all documents and/or information that will be provided to Customs Broker, as Client’s agent and attorney, by Client or on Client’s behalf in connection with this mandate, will be true, accurate and complete.  </w:t>
      </w:r>
    </w:p>
    <w:p w14:paraId="0DEDB32C"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 </w:t>
      </w:r>
    </w:p>
    <w:p w14:paraId="72FF55C1"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Client hereby agrees that this Agency Agreement and Power of Attorney and all transactions hereunder, are governed by the Standard Trading Conditions attached hereto as Schedule A and forming part of, and incorporated by reference into, this Agency Agreement and Power of Attorney.  By signing this Agency Agreement and Power of Attorney, Client acknowledges and agrees to all the terms and conditions set out in the attached Standard Trading Conditions.  </w:t>
      </w:r>
    </w:p>
    <w:p w14:paraId="4889C4D9"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 </w:t>
      </w:r>
    </w:p>
    <w:p w14:paraId="68519CDC"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Client hereby ratifies and confirms, and agrees to ratify and confirm, all that Customs Broker, as Client’s agent and attorney, may do by virtue hereof.  </w:t>
      </w:r>
    </w:p>
    <w:p w14:paraId="1DFB9092"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 </w:t>
      </w:r>
    </w:p>
    <w:p w14:paraId="56E5F30D"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This Agency Agreement and Power of Attorney remains in full force and effect, until due written notice of its revocation has been given to Customs Broker, subject to Section 8 of the attached Standard Trading Conditions. </w:t>
      </w:r>
    </w:p>
    <w:p w14:paraId="4EAA1489"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 </w:t>
      </w:r>
    </w:p>
    <w:p w14:paraId="6DE2AB4D" w14:textId="77777777" w:rsidR="004441BF" w:rsidRPr="00B5091D"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B5091D">
        <w:rPr>
          <w:rFonts w:ascii="Times New Roman" w:eastAsia="Times New Roman" w:hAnsi="Times New Roman"/>
          <w:color w:val="000000"/>
          <w:sz w:val="18"/>
          <w:szCs w:val="18"/>
          <w:lang w:val="en-CA" w:eastAsia="en-CA"/>
        </w:rPr>
        <w:t xml:space="preserve">In witness whereof each of Client and Customs Broker has caused these presents to be sealed with its corporate seal and signed by the signatures of its duly authorized officers or signatories at  </w:t>
      </w:r>
    </w:p>
    <w:p w14:paraId="2BD29984" w14:textId="77777777" w:rsidR="004441BF" w:rsidRPr="00513AAE" w:rsidRDefault="004441BF" w:rsidP="004441BF">
      <w:pPr>
        <w:widowControl w:val="0"/>
        <w:autoSpaceDE w:val="0"/>
        <w:autoSpaceDN w:val="0"/>
        <w:adjustRightInd w:val="0"/>
        <w:spacing w:after="0" w:line="240" w:lineRule="auto"/>
        <w:rPr>
          <w:rFonts w:eastAsia="Times New Roman" w:cs="Calibri"/>
          <w:color w:val="000000"/>
          <w:sz w:val="18"/>
          <w:szCs w:val="18"/>
          <w:lang w:val="en-CA" w:eastAsia="en-CA"/>
        </w:rPr>
      </w:pPr>
      <w:r w:rsidRPr="00513AAE">
        <w:rPr>
          <w:rFonts w:eastAsia="Times New Roman" w:cs="Calibri"/>
          <w:color w:val="000000"/>
          <w:sz w:val="18"/>
          <w:szCs w:val="18"/>
          <w:lang w:val="en-CA" w:eastAsia="en-CA"/>
        </w:rPr>
        <w:t xml:space="preserve"> </w:t>
      </w:r>
    </w:p>
    <w:p w14:paraId="49583033" w14:textId="77777777" w:rsidR="004441BF" w:rsidRPr="00A970C6"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A970C6">
        <w:rPr>
          <w:rFonts w:ascii="Times New Roman" w:eastAsia="Times New Roman" w:hAnsi="Times New Roman"/>
          <w:color w:val="000000"/>
          <w:sz w:val="18"/>
          <w:szCs w:val="18"/>
          <w:lang w:val="en-CA" w:eastAsia="en-CA"/>
        </w:rPr>
        <w:t xml:space="preserve">(Name of Municipality) ________________________________________________________________________________________________ in  </w:t>
      </w:r>
    </w:p>
    <w:p w14:paraId="573DE6CC" w14:textId="77777777" w:rsidR="004441BF" w:rsidRPr="00A970C6"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A970C6">
        <w:rPr>
          <w:rFonts w:ascii="Times New Roman" w:eastAsia="Times New Roman" w:hAnsi="Times New Roman"/>
          <w:color w:val="000000"/>
          <w:sz w:val="18"/>
          <w:szCs w:val="18"/>
          <w:lang w:val="en-CA" w:eastAsia="en-CA"/>
        </w:rPr>
        <w:t xml:space="preserve">(Name of Province/State and Country) ___________________________________________________________________________________,  </w:t>
      </w:r>
    </w:p>
    <w:p w14:paraId="7CCC0AE1" w14:textId="77777777" w:rsidR="004441BF" w:rsidRPr="00A970C6" w:rsidRDefault="004441BF" w:rsidP="004441BF">
      <w:pPr>
        <w:widowControl w:val="0"/>
        <w:autoSpaceDE w:val="0"/>
        <w:autoSpaceDN w:val="0"/>
        <w:adjustRightInd w:val="0"/>
        <w:spacing w:after="0" w:line="240" w:lineRule="auto"/>
        <w:rPr>
          <w:rFonts w:ascii="Times New Roman" w:eastAsia="Times New Roman" w:hAnsi="Times New Roman"/>
          <w:color w:val="000000"/>
          <w:sz w:val="18"/>
          <w:szCs w:val="18"/>
          <w:lang w:val="en-CA" w:eastAsia="en-CA"/>
        </w:rPr>
      </w:pPr>
      <w:r w:rsidRPr="00A970C6">
        <w:rPr>
          <w:rFonts w:ascii="Times New Roman" w:eastAsia="Times New Roman" w:hAnsi="Times New Roman"/>
          <w:color w:val="000000"/>
          <w:sz w:val="18"/>
          <w:szCs w:val="18"/>
          <w:lang w:val="en-CA" w:eastAsia="en-CA"/>
        </w:rPr>
        <w:t xml:space="preserve"> this________ day of ______________, 20____.  </w:t>
      </w:r>
    </w:p>
    <w:p w14:paraId="3ACA53B9" w14:textId="77777777" w:rsidR="004441BF" w:rsidRPr="00513AAE" w:rsidRDefault="004441BF" w:rsidP="004441BF">
      <w:pPr>
        <w:widowControl w:val="0"/>
        <w:autoSpaceDE w:val="0"/>
        <w:autoSpaceDN w:val="0"/>
        <w:adjustRightInd w:val="0"/>
        <w:spacing w:after="0" w:line="240" w:lineRule="auto"/>
        <w:rPr>
          <w:rFonts w:eastAsia="Times New Roman" w:cs="Calibri"/>
          <w:color w:val="000000"/>
          <w:sz w:val="17"/>
          <w:szCs w:val="17"/>
          <w:lang w:val="en-CA" w:eastAsia="en-CA"/>
        </w:rPr>
      </w:pPr>
      <w:r w:rsidRPr="00513AAE">
        <w:rPr>
          <w:rFonts w:eastAsia="Times New Roman" w:cs="Calibri"/>
          <w:color w:val="000000"/>
          <w:sz w:val="17"/>
          <w:szCs w:val="17"/>
          <w:lang w:val="en-CA" w:eastAsia="en-CA"/>
        </w:rPr>
        <w:t xml:space="preserve"> </w:t>
      </w:r>
    </w:p>
    <w:p w14:paraId="7EFAAEF4" w14:textId="77777777" w:rsidR="004441BF" w:rsidRPr="00513AAE" w:rsidRDefault="004441BF" w:rsidP="004441BF">
      <w:pPr>
        <w:widowControl w:val="0"/>
        <w:autoSpaceDE w:val="0"/>
        <w:autoSpaceDN w:val="0"/>
        <w:adjustRightInd w:val="0"/>
        <w:spacing w:after="0" w:line="240" w:lineRule="auto"/>
        <w:rPr>
          <w:rFonts w:eastAsia="Times New Roman" w:cs="Calibri"/>
          <w:color w:val="000000"/>
          <w:sz w:val="17"/>
          <w:szCs w:val="17"/>
          <w:lang w:val="en-CA" w:eastAsia="en-CA"/>
        </w:rPr>
      </w:pPr>
      <w:r w:rsidRPr="00513AAE">
        <w:rPr>
          <w:rFonts w:eastAsia="Times New Roman" w:cs="Calibri"/>
          <w:color w:val="000000"/>
          <w:sz w:val="17"/>
          <w:szCs w:val="17"/>
          <w:lang w:val="en-CA" w:eastAsia="en-CA"/>
        </w:rPr>
        <w:t xml:space="preserve">___________________________________________________                 </w:t>
      </w:r>
      <w:r w:rsidRPr="00513AAE">
        <w:rPr>
          <w:rFonts w:eastAsia="Times New Roman" w:cs="Calibri"/>
          <w:color w:val="000000"/>
          <w:sz w:val="17"/>
          <w:szCs w:val="17"/>
          <w:lang w:val="en-CA" w:eastAsia="en-CA"/>
        </w:rPr>
        <w:tab/>
        <w:t xml:space="preserve"> </w:t>
      </w:r>
      <w:r w:rsidRPr="00513AAE">
        <w:rPr>
          <w:rFonts w:eastAsia="Times New Roman" w:cs="Calibri"/>
          <w:color w:val="000000"/>
          <w:sz w:val="17"/>
          <w:szCs w:val="17"/>
          <w:lang w:val="en-CA" w:eastAsia="en-CA"/>
        </w:rPr>
        <w:tab/>
      </w:r>
      <w:r w:rsidRPr="00A970C6">
        <w:rPr>
          <w:rFonts w:ascii="Times New Roman" w:hAnsi="Times New Roman"/>
          <w:b/>
          <w:bCs/>
          <w:color w:val="000000"/>
          <w:sz w:val="20"/>
          <w:szCs w:val="20"/>
          <w:u w:val="single"/>
        </w:rPr>
        <w:t>W.</w:t>
      </w:r>
      <w:r w:rsidR="00CA2C51">
        <w:rPr>
          <w:rFonts w:ascii="Times New Roman" w:hAnsi="Times New Roman"/>
          <w:b/>
          <w:bCs/>
          <w:color w:val="000000"/>
          <w:sz w:val="20"/>
          <w:szCs w:val="20"/>
          <w:u w:val="single"/>
        </w:rPr>
        <w:t xml:space="preserve"> </w:t>
      </w:r>
      <w:r w:rsidRPr="00A970C6">
        <w:rPr>
          <w:rFonts w:ascii="Times New Roman" w:hAnsi="Times New Roman"/>
          <w:b/>
          <w:bCs/>
          <w:color w:val="000000"/>
          <w:sz w:val="20"/>
          <w:szCs w:val="20"/>
          <w:u w:val="single"/>
        </w:rPr>
        <w:t>G. McKay Limited</w:t>
      </w:r>
      <w:r w:rsidRPr="00A970C6">
        <w:rPr>
          <w:rFonts w:ascii="Times New Roman" w:hAnsi="Times New Roman"/>
          <w:b/>
          <w:bCs/>
          <w:color w:val="000000"/>
          <w:u w:val="single"/>
        </w:rPr>
        <w:t xml:space="preserve"> </w:t>
      </w:r>
      <w:r w:rsidRPr="00513AAE">
        <w:rPr>
          <w:rFonts w:eastAsia="Times New Roman" w:cs="Calibri"/>
          <w:color w:val="000000"/>
          <w:sz w:val="17"/>
          <w:szCs w:val="17"/>
          <w:lang w:val="en-CA" w:eastAsia="en-CA"/>
        </w:rPr>
        <w:t xml:space="preserve">_____________________ </w:t>
      </w:r>
    </w:p>
    <w:p w14:paraId="7216C32B" w14:textId="77777777" w:rsidR="004441BF" w:rsidRPr="00513AAE" w:rsidRDefault="004441BF" w:rsidP="004441BF">
      <w:pPr>
        <w:widowControl w:val="0"/>
        <w:autoSpaceDE w:val="0"/>
        <w:autoSpaceDN w:val="0"/>
        <w:adjustRightInd w:val="0"/>
        <w:spacing w:after="0" w:line="240" w:lineRule="auto"/>
        <w:ind w:left="1440" w:firstLine="720"/>
        <w:rPr>
          <w:rFonts w:eastAsia="Times New Roman" w:cs="Calibri"/>
          <w:color w:val="000000"/>
          <w:sz w:val="17"/>
          <w:szCs w:val="17"/>
          <w:lang w:val="en-CA" w:eastAsia="en-CA"/>
        </w:rPr>
      </w:pPr>
      <w:r w:rsidRPr="00513AAE">
        <w:rPr>
          <w:rFonts w:eastAsia="Times New Roman" w:cs="Calibri"/>
          <w:color w:val="000000"/>
          <w:sz w:val="17"/>
          <w:szCs w:val="17"/>
          <w:lang w:val="en-CA" w:eastAsia="en-CA"/>
        </w:rPr>
        <w:t xml:space="preserve">Full Corporate Name of Client                                             </w:t>
      </w:r>
      <w:r>
        <w:rPr>
          <w:rFonts w:eastAsia="Times New Roman" w:cs="Calibri"/>
          <w:color w:val="000000"/>
          <w:sz w:val="17"/>
          <w:szCs w:val="17"/>
          <w:lang w:val="en-CA" w:eastAsia="en-CA"/>
        </w:rPr>
        <w:tab/>
        <w:t xml:space="preserve">       </w:t>
      </w:r>
      <w:r w:rsidRPr="00513AAE">
        <w:rPr>
          <w:rFonts w:eastAsia="Times New Roman" w:cs="Calibri"/>
          <w:color w:val="000000"/>
          <w:sz w:val="17"/>
          <w:szCs w:val="17"/>
          <w:lang w:val="en-CA" w:eastAsia="en-CA"/>
        </w:rPr>
        <w:t xml:space="preserve">Full Corporate Name of Customs Broker </w:t>
      </w:r>
    </w:p>
    <w:p w14:paraId="6E4A44A0" w14:textId="77777777" w:rsidR="004441BF" w:rsidRPr="00513AAE" w:rsidRDefault="004441BF" w:rsidP="004441BF">
      <w:pPr>
        <w:widowControl w:val="0"/>
        <w:autoSpaceDE w:val="0"/>
        <w:autoSpaceDN w:val="0"/>
        <w:adjustRightInd w:val="0"/>
        <w:spacing w:after="0" w:line="240" w:lineRule="auto"/>
        <w:rPr>
          <w:rFonts w:eastAsia="Times New Roman" w:cs="Calibri"/>
          <w:color w:val="000000"/>
          <w:sz w:val="17"/>
          <w:szCs w:val="17"/>
          <w:lang w:val="en-CA" w:eastAsia="en-CA"/>
        </w:rPr>
      </w:pPr>
      <w:r w:rsidRPr="00513AAE">
        <w:rPr>
          <w:rFonts w:eastAsia="Times New Roman" w:cs="Calibri"/>
          <w:color w:val="000000"/>
          <w:sz w:val="17"/>
          <w:szCs w:val="17"/>
          <w:lang w:val="en-CA" w:eastAsia="en-CA"/>
        </w:rPr>
        <w:t xml:space="preserve"> </w:t>
      </w:r>
    </w:p>
    <w:p w14:paraId="32379FA4" w14:textId="77777777" w:rsidR="004441BF" w:rsidRPr="00513AAE" w:rsidRDefault="004441BF" w:rsidP="004441BF">
      <w:pPr>
        <w:widowControl w:val="0"/>
        <w:autoSpaceDE w:val="0"/>
        <w:autoSpaceDN w:val="0"/>
        <w:adjustRightInd w:val="0"/>
        <w:spacing w:after="0" w:line="240" w:lineRule="auto"/>
        <w:rPr>
          <w:rFonts w:eastAsia="Times New Roman" w:cs="Calibri"/>
          <w:color w:val="000000"/>
          <w:sz w:val="17"/>
          <w:szCs w:val="17"/>
          <w:lang w:val="en-CA" w:eastAsia="en-CA"/>
        </w:rPr>
      </w:pPr>
      <w:r w:rsidRPr="00513AAE">
        <w:rPr>
          <w:rFonts w:eastAsia="Times New Roman" w:cs="Calibri"/>
          <w:color w:val="000000"/>
          <w:sz w:val="17"/>
          <w:szCs w:val="17"/>
          <w:lang w:val="en-CA" w:eastAsia="en-CA"/>
        </w:rPr>
        <w:t>By:      ______________________________________               Accepted By:</w:t>
      </w:r>
      <w:r w:rsidRPr="00513AAE">
        <w:rPr>
          <w:rFonts w:eastAsia="Times New Roman" w:cs="Calibri"/>
          <w:color w:val="000000"/>
          <w:sz w:val="17"/>
          <w:szCs w:val="17"/>
          <w:lang w:val="en-CA" w:eastAsia="en-CA"/>
        </w:rPr>
        <w:tab/>
        <w:t xml:space="preserve">_________________________________________ </w:t>
      </w:r>
    </w:p>
    <w:p w14:paraId="1AF4379D" w14:textId="77777777" w:rsidR="004441BF" w:rsidRPr="00513AAE" w:rsidRDefault="004441BF" w:rsidP="004441BF">
      <w:pPr>
        <w:widowControl w:val="0"/>
        <w:autoSpaceDE w:val="0"/>
        <w:autoSpaceDN w:val="0"/>
        <w:adjustRightInd w:val="0"/>
        <w:spacing w:after="0" w:line="240" w:lineRule="auto"/>
        <w:rPr>
          <w:rFonts w:eastAsia="Times New Roman" w:cs="Calibri"/>
          <w:color w:val="000000"/>
          <w:sz w:val="17"/>
          <w:szCs w:val="17"/>
          <w:lang w:val="en-CA" w:eastAsia="en-CA"/>
        </w:rPr>
      </w:pPr>
      <w:r w:rsidRPr="00513AAE">
        <w:rPr>
          <w:rFonts w:eastAsia="Times New Roman" w:cs="Calibri"/>
          <w:color w:val="000000"/>
          <w:sz w:val="17"/>
          <w:szCs w:val="17"/>
          <w:lang w:val="en-CA" w:eastAsia="en-CA"/>
        </w:rPr>
        <w:t xml:space="preserve">            Name of Signing Authority (Please print)</w:t>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t>Name of Signing Authority (Please print)</w:t>
      </w:r>
    </w:p>
    <w:p w14:paraId="26063E21" w14:textId="77777777" w:rsidR="004441BF" w:rsidRPr="00513AAE" w:rsidRDefault="004441BF" w:rsidP="004441BF">
      <w:pPr>
        <w:widowControl w:val="0"/>
        <w:autoSpaceDE w:val="0"/>
        <w:autoSpaceDN w:val="0"/>
        <w:adjustRightInd w:val="0"/>
        <w:spacing w:after="0" w:line="240" w:lineRule="auto"/>
        <w:rPr>
          <w:rFonts w:eastAsia="Times New Roman" w:cs="Calibri"/>
          <w:color w:val="000000"/>
          <w:sz w:val="17"/>
          <w:szCs w:val="17"/>
          <w:lang w:val="en-CA" w:eastAsia="en-CA"/>
        </w:rPr>
      </w:pPr>
      <w:r w:rsidRPr="00513AAE">
        <w:rPr>
          <w:rFonts w:eastAsia="Times New Roman" w:cs="Calibri"/>
          <w:color w:val="000000"/>
          <w:sz w:val="17"/>
          <w:szCs w:val="17"/>
          <w:lang w:val="en-CA" w:eastAsia="en-CA"/>
        </w:rPr>
        <w:t xml:space="preserve">           ______________________________________</w:t>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t>_________________________________________</w:t>
      </w:r>
    </w:p>
    <w:p w14:paraId="588A4563" w14:textId="77777777" w:rsidR="004441BF" w:rsidRPr="00513AAE" w:rsidRDefault="004441BF" w:rsidP="004441BF">
      <w:pPr>
        <w:widowControl w:val="0"/>
        <w:autoSpaceDE w:val="0"/>
        <w:autoSpaceDN w:val="0"/>
        <w:adjustRightInd w:val="0"/>
        <w:spacing w:after="0" w:line="240" w:lineRule="auto"/>
        <w:rPr>
          <w:rFonts w:eastAsia="Times New Roman" w:cs="Calibri"/>
          <w:color w:val="000000"/>
          <w:sz w:val="17"/>
          <w:szCs w:val="17"/>
          <w:lang w:val="en-CA" w:eastAsia="en-CA"/>
        </w:rPr>
      </w:pPr>
      <w:r w:rsidRPr="00513AAE">
        <w:rPr>
          <w:rFonts w:eastAsia="Times New Roman" w:cs="Calibri"/>
          <w:color w:val="000000"/>
          <w:sz w:val="17"/>
          <w:szCs w:val="17"/>
          <w:lang w:val="en-CA" w:eastAsia="en-CA"/>
        </w:rPr>
        <w:t xml:space="preserve">            Office Held by Signing Authority</w:t>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t>Office Held by Signing Authority</w:t>
      </w:r>
    </w:p>
    <w:p w14:paraId="4B94D928" w14:textId="77777777" w:rsidR="004441BF" w:rsidRPr="00513AAE" w:rsidRDefault="004441BF" w:rsidP="004441BF">
      <w:pPr>
        <w:widowControl w:val="0"/>
        <w:autoSpaceDE w:val="0"/>
        <w:autoSpaceDN w:val="0"/>
        <w:adjustRightInd w:val="0"/>
        <w:spacing w:after="0" w:line="240" w:lineRule="auto"/>
        <w:rPr>
          <w:rFonts w:eastAsia="Times New Roman" w:cs="Calibri"/>
          <w:color w:val="000000"/>
          <w:sz w:val="17"/>
          <w:szCs w:val="17"/>
          <w:lang w:val="en-CA" w:eastAsia="en-CA"/>
        </w:rPr>
      </w:pPr>
      <w:r w:rsidRPr="00513AAE">
        <w:rPr>
          <w:rFonts w:eastAsia="Times New Roman" w:cs="Calibri"/>
          <w:color w:val="000000"/>
          <w:sz w:val="17"/>
          <w:szCs w:val="17"/>
          <w:lang w:val="en-CA" w:eastAsia="en-CA"/>
        </w:rPr>
        <w:t xml:space="preserve">           ______________________________________</w:t>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t>_________________________________________</w:t>
      </w:r>
    </w:p>
    <w:p w14:paraId="285BA67B" w14:textId="77777777" w:rsidR="004441BF" w:rsidRPr="00513AAE" w:rsidRDefault="004441BF" w:rsidP="004441BF">
      <w:pPr>
        <w:widowControl w:val="0"/>
        <w:autoSpaceDE w:val="0"/>
        <w:autoSpaceDN w:val="0"/>
        <w:adjustRightInd w:val="0"/>
        <w:spacing w:after="0" w:line="240" w:lineRule="auto"/>
        <w:rPr>
          <w:rFonts w:eastAsia="Times New Roman" w:cs="Calibri"/>
          <w:color w:val="000000"/>
          <w:sz w:val="17"/>
          <w:szCs w:val="17"/>
          <w:lang w:val="en-CA" w:eastAsia="en-CA"/>
        </w:rPr>
      </w:pPr>
      <w:r w:rsidRPr="00513AAE">
        <w:rPr>
          <w:rFonts w:eastAsia="Times New Roman" w:cs="Calibri"/>
          <w:color w:val="000000"/>
          <w:sz w:val="17"/>
          <w:szCs w:val="17"/>
          <w:lang w:val="en-CA" w:eastAsia="en-CA"/>
        </w:rPr>
        <w:t xml:space="preserve">            Signature of Signing Authority </w:t>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t xml:space="preserve">Signature of Signing Authority                                                            </w:t>
      </w:r>
    </w:p>
    <w:p w14:paraId="5F0E7314" w14:textId="77777777" w:rsidR="004441BF" w:rsidRPr="00513AAE" w:rsidRDefault="004441BF" w:rsidP="004441BF">
      <w:pPr>
        <w:widowControl w:val="0"/>
        <w:autoSpaceDE w:val="0"/>
        <w:autoSpaceDN w:val="0"/>
        <w:adjustRightInd w:val="0"/>
        <w:spacing w:after="0" w:line="240" w:lineRule="auto"/>
        <w:rPr>
          <w:rFonts w:eastAsia="Times New Roman" w:cs="Calibri"/>
          <w:color w:val="000000"/>
          <w:sz w:val="17"/>
          <w:szCs w:val="17"/>
          <w:lang w:val="en-CA" w:eastAsia="en-CA"/>
        </w:rPr>
      </w:pPr>
      <w:r w:rsidRPr="00513AAE">
        <w:rPr>
          <w:rFonts w:eastAsia="Times New Roman" w:cs="Calibri"/>
          <w:color w:val="000000"/>
          <w:sz w:val="17"/>
          <w:szCs w:val="17"/>
          <w:lang w:val="en-CA" w:eastAsia="en-CA"/>
        </w:rPr>
        <w:t xml:space="preserve"> </w:t>
      </w:r>
    </w:p>
    <w:p w14:paraId="4861C186" w14:textId="77777777" w:rsidR="004441BF" w:rsidRPr="00513AAE" w:rsidRDefault="004441BF" w:rsidP="004441BF">
      <w:pPr>
        <w:widowControl w:val="0"/>
        <w:autoSpaceDE w:val="0"/>
        <w:autoSpaceDN w:val="0"/>
        <w:adjustRightInd w:val="0"/>
        <w:spacing w:after="0" w:line="240" w:lineRule="auto"/>
        <w:rPr>
          <w:rFonts w:eastAsia="Times New Roman" w:cs="Calibri"/>
          <w:color w:val="000000"/>
          <w:sz w:val="17"/>
          <w:szCs w:val="17"/>
          <w:lang w:val="en-CA" w:eastAsia="en-CA"/>
        </w:rPr>
      </w:pPr>
      <w:r w:rsidRPr="00513AAE">
        <w:rPr>
          <w:rFonts w:eastAsia="Times New Roman" w:cs="Calibri"/>
          <w:color w:val="000000"/>
          <w:sz w:val="17"/>
          <w:szCs w:val="17"/>
          <w:lang w:val="en-CA" w:eastAsia="en-CA"/>
        </w:rPr>
        <w:t>By:      _____________________________________</w:t>
      </w:r>
      <w:proofErr w:type="gramStart"/>
      <w:r w:rsidRPr="00513AAE">
        <w:rPr>
          <w:rFonts w:eastAsia="Times New Roman" w:cs="Calibri"/>
          <w:color w:val="000000"/>
          <w:sz w:val="17"/>
          <w:szCs w:val="17"/>
          <w:lang w:val="en-CA" w:eastAsia="en-CA"/>
        </w:rPr>
        <w:t>_  c</w:t>
      </w:r>
      <w:proofErr w:type="gramEnd"/>
      <w:r w:rsidRPr="00513AAE">
        <w:rPr>
          <w:rFonts w:eastAsia="Times New Roman" w:cs="Calibri"/>
          <w:color w:val="000000"/>
          <w:sz w:val="17"/>
          <w:szCs w:val="17"/>
          <w:lang w:val="en-CA" w:eastAsia="en-CA"/>
        </w:rPr>
        <w:t xml:space="preserve">/s                    </w:t>
      </w:r>
    </w:p>
    <w:p w14:paraId="694A03CD" w14:textId="77777777" w:rsidR="004441BF" w:rsidRPr="00513AAE" w:rsidRDefault="004441BF" w:rsidP="004441BF">
      <w:pPr>
        <w:widowControl w:val="0"/>
        <w:autoSpaceDE w:val="0"/>
        <w:autoSpaceDN w:val="0"/>
        <w:adjustRightInd w:val="0"/>
        <w:spacing w:after="0" w:line="240" w:lineRule="auto"/>
        <w:ind w:firstLine="720"/>
        <w:rPr>
          <w:rFonts w:eastAsia="Times New Roman" w:cs="Calibri"/>
          <w:color w:val="000000"/>
          <w:sz w:val="17"/>
          <w:szCs w:val="17"/>
          <w:lang w:val="en-CA" w:eastAsia="en-CA"/>
        </w:rPr>
      </w:pPr>
      <w:r w:rsidRPr="00513AAE">
        <w:rPr>
          <w:rFonts w:eastAsia="Times New Roman" w:cs="Calibri"/>
          <w:color w:val="000000"/>
          <w:sz w:val="17"/>
          <w:szCs w:val="17"/>
          <w:lang w:val="en-CA" w:eastAsia="en-CA"/>
        </w:rPr>
        <w:t>Name of Signing Authority (Please print)</w:t>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p>
    <w:p w14:paraId="5780AC4F" w14:textId="77777777" w:rsidR="004441BF" w:rsidRPr="00513AAE" w:rsidRDefault="004441BF" w:rsidP="004441BF">
      <w:pPr>
        <w:widowControl w:val="0"/>
        <w:autoSpaceDE w:val="0"/>
        <w:autoSpaceDN w:val="0"/>
        <w:adjustRightInd w:val="0"/>
        <w:spacing w:after="0" w:line="240" w:lineRule="auto"/>
        <w:rPr>
          <w:rFonts w:eastAsia="Times New Roman" w:cs="Calibri"/>
          <w:color w:val="000000"/>
          <w:sz w:val="17"/>
          <w:szCs w:val="17"/>
          <w:lang w:val="en-CA" w:eastAsia="en-CA"/>
        </w:rPr>
      </w:pPr>
      <w:r w:rsidRPr="00513AAE">
        <w:rPr>
          <w:rFonts w:eastAsia="Times New Roman" w:cs="Calibri"/>
          <w:color w:val="000000"/>
          <w:sz w:val="17"/>
          <w:szCs w:val="17"/>
          <w:lang w:val="en-CA" w:eastAsia="en-CA"/>
        </w:rPr>
        <w:t xml:space="preserve">           ______________________________________</w:t>
      </w:r>
    </w:p>
    <w:p w14:paraId="7E5F2E8F" w14:textId="77777777" w:rsidR="004441BF" w:rsidRPr="00513AAE" w:rsidRDefault="004441BF" w:rsidP="004441BF">
      <w:pPr>
        <w:widowControl w:val="0"/>
        <w:autoSpaceDE w:val="0"/>
        <w:autoSpaceDN w:val="0"/>
        <w:adjustRightInd w:val="0"/>
        <w:spacing w:after="0" w:line="240" w:lineRule="auto"/>
        <w:ind w:firstLine="720"/>
        <w:rPr>
          <w:rFonts w:eastAsia="Times New Roman" w:cs="Calibri"/>
          <w:color w:val="000000"/>
          <w:sz w:val="17"/>
          <w:szCs w:val="17"/>
          <w:lang w:val="en-CA" w:eastAsia="en-CA"/>
        </w:rPr>
      </w:pPr>
      <w:r w:rsidRPr="00513AAE">
        <w:rPr>
          <w:rFonts w:eastAsia="Times New Roman" w:cs="Calibri"/>
          <w:color w:val="000000"/>
          <w:sz w:val="17"/>
          <w:szCs w:val="17"/>
          <w:lang w:val="en-CA" w:eastAsia="en-CA"/>
        </w:rPr>
        <w:t>Office Held by Signing Authority</w:t>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p>
    <w:p w14:paraId="248A1851" w14:textId="77777777" w:rsidR="004441BF" w:rsidRPr="00513AAE" w:rsidRDefault="004441BF" w:rsidP="004441BF">
      <w:pPr>
        <w:widowControl w:val="0"/>
        <w:autoSpaceDE w:val="0"/>
        <w:autoSpaceDN w:val="0"/>
        <w:adjustRightInd w:val="0"/>
        <w:spacing w:after="0" w:line="240" w:lineRule="auto"/>
        <w:rPr>
          <w:rFonts w:eastAsia="Times New Roman" w:cs="Calibri"/>
          <w:color w:val="000000"/>
          <w:sz w:val="17"/>
          <w:szCs w:val="17"/>
          <w:lang w:val="en-CA" w:eastAsia="en-CA"/>
        </w:rPr>
      </w:pPr>
      <w:r w:rsidRPr="00513AAE">
        <w:rPr>
          <w:rFonts w:eastAsia="Times New Roman" w:cs="Calibri"/>
          <w:color w:val="000000"/>
          <w:sz w:val="17"/>
          <w:szCs w:val="17"/>
          <w:lang w:val="en-CA" w:eastAsia="en-CA"/>
        </w:rPr>
        <w:t xml:space="preserve">           ______________________________________</w:t>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p>
    <w:p w14:paraId="60D39259" w14:textId="77777777" w:rsidR="004441BF" w:rsidRDefault="004441BF" w:rsidP="004441BF">
      <w:pPr>
        <w:widowControl w:val="0"/>
        <w:autoSpaceDE w:val="0"/>
        <w:autoSpaceDN w:val="0"/>
        <w:adjustRightInd w:val="0"/>
        <w:spacing w:after="0" w:line="240" w:lineRule="auto"/>
        <w:ind w:firstLine="720"/>
        <w:rPr>
          <w:rFonts w:eastAsia="Times New Roman" w:cs="Calibri"/>
          <w:color w:val="000000"/>
          <w:sz w:val="17"/>
          <w:szCs w:val="17"/>
          <w:lang w:val="en-CA" w:eastAsia="en-CA"/>
        </w:rPr>
      </w:pPr>
      <w:r w:rsidRPr="00513AAE">
        <w:rPr>
          <w:rFonts w:eastAsia="Times New Roman" w:cs="Calibri"/>
          <w:color w:val="000000"/>
          <w:sz w:val="17"/>
          <w:szCs w:val="17"/>
          <w:lang w:val="en-CA" w:eastAsia="en-CA"/>
        </w:rPr>
        <w:t xml:space="preserve">Signature of Signing Authority </w:t>
      </w:r>
      <w:r w:rsidRPr="00513AAE">
        <w:rPr>
          <w:rFonts w:eastAsia="Times New Roman" w:cs="Calibri"/>
          <w:color w:val="000000"/>
          <w:sz w:val="17"/>
          <w:szCs w:val="17"/>
          <w:lang w:val="en-CA" w:eastAsia="en-CA"/>
        </w:rPr>
        <w:tab/>
      </w:r>
      <w:r w:rsidRPr="00513AAE">
        <w:rPr>
          <w:rFonts w:eastAsia="Times New Roman" w:cs="Calibri"/>
          <w:color w:val="000000"/>
          <w:sz w:val="17"/>
          <w:szCs w:val="17"/>
          <w:lang w:val="en-CA" w:eastAsia="en-CA"/>
        </w:rPr>
        <w:tab/>
      </w:r>
    </w:p>
    <w:p w14:paraId="2FA23FA4" w14:textId="77777777" w:rsidR="004441BF" w:rsidRPr="00747DCD" w:rsidRDefault="004441BF" w:rsidP="004441BF">
      <w:pPr>
        <w:widowControl w:val="0"/>
        <w:autoSpaceDE w:val="0"/>
        <w:autoSpaceDN w:val="0"/>
        <w:adjustRightInd w:val="0"/>
        <w:spacing w:after="0" w:line="240" w:lineRule="auto"/>
        <w:rPr>
          <w:noProof/>
        </w:rPr>
      </w:pPr>
      <w:r>
        <w:rPr>
          <w:noProof/>
        </w:rPr>
        <w:t xml:space="preserve">                                                                                                                                                       </w:t>
      </w:r>
      <w:r w:rsidR="006C5BB5">
        <w:rPr>
          <w:noProof/>
        </w:rPr>
        <w:drawing>
          <wp:inline distT="0" distB="0" distL="0" distR="0" wp14:anchorId="332C3D32" wp14:editId="43346FB2">
            <wp:extent cx="20097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09775" cy="714375"/>
                    </a:xfrm>
                    <a:prstGeom prst="rect">
                      <a:avLst/>
                    </a:prstGeom>
                    <a:noFill/>
                    <a:ln w="9525">
                      <a:noFill/>
                      <a:miter lim="800000"/>
                      <a:headEnd/>
                      <a:tailEnd/>
                    </a:ln>
                  </pic:spPr>
                </pic:pic>
              </a:graphicData>
            </a:graphic>
          </wp:inline>
        </w:drawing>
      </w:r>
    </w:p>
    <w:p w14:paraId="7E705236" w14:textId="77777777" w:rsidR="004441BF" w:rsidRDefault="004441BF" w:rsidP="008D1B48">
      <w:pPr>
        <w:autoSpaceDE w:val="0"/>
        <w:autoSpaceDN w:val="0"/>
        <w:adjustRightInd w:val="0"/>
        <w:spacing w:after="0" w:line="240" w:lineRule="auto"/>
        <w:jc w:val="center"/>
        <w:rPr>
          <w:rFonts w:eastAsia="Times New Roman" w:cs="Calibri"/>
          <w:b/>
          <w:bCs/>
          <w:color w:val="000000"/>
          <w:sz w:val="18"/>
          <w:szCs w:val="18"/>
          <w:lang w:val="en-CA" w:eastAsia="en-CA"/>
        </w:rPr>
        <w:sectPr w:rsidR="004441BF" w:rsidSect="003714FE">
          <w:pgSz w:w="12240" w:h="20160" w:code="5"/>
          <w:pgMar w:top="288" w:right="720" w:bottom="288" w:left="720" w:header="720" w:footer="720" w:gutter="0"/>
          <w:cols w:space="720"/>
          <w:docGrid w:linePitch="360"/>
        </w:sectPr>
      </w:pPr>
      <w:r>
        <w:rPr>
          <w:rFonts w:eastAsia="Times New Roman" w:cs="Calibri"/>
          <w:b/>
          <w:bCs/>
          <w:color w:val="000000"/>
          <w:sz w:val="18"/>
          <w:szCs w:val="18"/>
          <w:lang w:val="en-CA" w:eastAsia="en-CA"/>
        </w:rPr>
        <w:br w:type="page"/>
      </w:r>
    </w:p>
    <w:p w14:paraId="360EE771" w14:textId="77777777" w:rsidR="002D132E" w:rsidRPr="00AB6B55" w:rsidRDefault="002D132E" w:rsidP="008D1B48">
      <w:pPr>
        <w:autoSpaceDE w:val="0"/>
        <w:autoSpaceDN w:val="0"/>
        <w:adjustRightInd w:val="0"/>
        <w:spacing w:after="0" w:line="240" w:lineRule="auto"/>
        <w:jc w:val="center"/>
        <w:rPr>
          <w:rFonts w:eastAsia="Times New Roman" w:cs="Calibri"/>
          <w:b/>
          <w:bCs/>
          <w:color w:val="000000"/>
          <w:sz w:val="12"/>
          <w:szCs w:val="12"/>
          <w:lang w:val="en-CA" w:eastAsia="en-CA"/>
        </w:rPr>
      </w:pPr>
      <w:r w:rsidRPr="00AB6B55">
        <w:rPr>
          <w:rFonts w:eastAsia="Times New Roman" w:cs="Calibri"/>
          <w:b/>
          <w:bCs/>
          <w:color w:val="000000"/>
          <w:sz w:val="12"/>
          <w:szCs w:val="12"/>
          <w:lang w:val="en-CA" w:eastAsia="en-CA"/>
        </w:rPr>
        <w:lastRenderedPageBreak/>
        <w:t xml:space="preserve">SCHEDULE A </w:t>
      </w:r>
    </w:p>
    <w:p w14:paraId="74D19D69" w14:textId="77777777" w:rsidR="008D1B48" w:rsidRPr="00AB6B55" w:rsidRDefault="008D1B48" w:rsidP="008D1B48">
      <w:pPr>
        <w:autoSpaceDE w:val="0"/>
        <w:autoSpaceDN w:val="0"/>
        <w:adjustRightInd w:val="0"/>
        <w:spacing w:after="0" w:line="240" w:lineRule="auto"/>
        <w:jc w:val="center"/>
        <w:rPr>
          <w:rFonts w:eastAsia="Times New Roman" w:cs="Calibri"/>
          <w:color w:val="000000"/>
          <w:sz w:val="12"/>
          <w:szCs w:val="12"/>
          <w:lang w:val="en-CA" w:eastAsia="en-CA"/>
        </w:rPr>
      </w:pPr>
      <w:r w:rsidRPr="00AB6B55">
        <w:rPr>
          <w:rFonts w:eastAsia="Times New Roman" w:cs="Calibri"/>
          <w:b/>
          <w:bCs/>
          <w:color w:val="000000"/>
          <w:sz w:val="12"/>
          <w:szCs w:val="12"/>
          <w:lang w:val="en-CA" w:eastAsia="en-CA"/>
        </w:rPr>
        <w:t>CANADIAN SOCIETY OF CUSTOMS</w:t>
      </w:r>
      <w:r w:rsidR="00EA18FB" w:rsidRPr="00AB6B55">
        <w:rPr>
          <w:rFonts w:eastAsia="Times New Roman" w:cs="Calibri"/>
          <w:b/>
          <w:bCs/>
          <w:color w:val="000000"/>
          <w:sz w:val="12"/>
          <w:szCs w:val="12"/>
          <w:lang w:val="en-CA" w:eastAsia="en-CA"/>
        </w:rPr>
        <w:t xml:space="preserve"> </w:t>
      </w:r>
      <w:r w:rsidRPr="00AB6B55">
        <w:rPr>
          <w:rFonts w:eastAsia="Times New Roman" w:cs="Calibri"/>
          <w:b/>
          <w:bCs/>
          <w:color w:val="000000"/>
          <w:sz w:val="12"/>
          <w:szCs w:val="12"/>
          <w:lang w:val="en-CA" w:eastAsia="en-CA"/>
        </w:rPr>
        <w:t>BROKERS</w:t>
      </w:r>
      <w:r w:rsidR="009B66B3" w:rsidRPr="00AB6B55">
        <w:rPr>
          <w:rFonts w:eastAsia="Times New Roman" w:cs="Calibri"/>
          <w:b/>
          <w:bCs/>
          <w:color w:val="000000"/>
          <w:sz w:val="12"/>
          <w:szCs w:val="12"/>
          <w:lang w:val="en-CA" w:eastAsia="en-CA"/>
        </w:rPr>
        <w:t xml:space="preserve"> (09-2016)</w:t>
      </w:r>
    </w:p>
    <w:p w14:paraId="2890AA4D" w14:textId="77777777" w:rsidR="008D1B48" w:rsidRPr="00AB6B55" w:rsidRDefault="008D1B48" w:rsidP="008D1B48">
      <w:pPr>
        <w:autoSpaceDE w:val="0"/>
        <w:autoSpaceDN w:val="0"/>
        <w:adjustRightInd w:val="0"/>
        <w:spacing w:after="0" w:line="240" w:lineRule="auto"/>
        <w:jc w:val="center"/>
        <w:rPr>
          <w:rFonts w:eastAsia="Times New Roman" w:cs="Calibri"/>
          <w:color w:val="000000"/>
          <w:sz w:val="12"/>
          <w:szCs w:val="12"/>
          <w:lang w:val="en-CA" w:eastAsia="en-CA"/>
        </w:rPr>
      </w:pPr>
      <w:r w:rsidRPr="00AB6B55">
        <w:rPr>
          <w:rFonts w:eastAsia="Times New Roman" w:cs="Calibri"/>
          <w:b/>
          <w:bCs/>
          <w:color w:val="000000"/>
          <w:sz w:val="12"/>
          <w:szCs w:val="12"/>
          <w:lang w:val="en-CA" w:eastAsia="en-CA"/>
        </w:rPr>
        <w:t>STANDARD TRADING CONDITIONS</w:t>
      </w:r>
    </w:p>
    <w:p w14:paraId="50E207D7" w14:textId="77777777" w:rsidR="008D1B48" w:rsidRPr="00AB6B55" w:rsidRDefault="008D1B48" w:rsidP="008D1B48">
      <w:pPr>
        <w:autoSpaceDE w:val="0"/>
        <w:autoSpaceDN w:val="0"/>
        <w:adjustRightInd w:val="0"/>
        <w:spacing w:after="0" w:line="240" w:lineRule="auto"/>
        <w:jc w:val="center"/>
        <w:rPr>
          <w:rFonts w:ascii="Arial" w:eastAsia="Times New Roman" w:hAnsi="Arial" w:cs="Arial"/>
          <w:color w:val="000000"/>
          <w:sz w:val="12"/>
          <w:szCs w:val="12"/>
          <w:lang w:val="en-CA" w:eastAsia="en-CA"/>
        </w:rPr>
      </w:pPr>
    </w:p>
    <w:p w14:paraId="0A53A1F8" w14:textId="77777777" w:rsidR="008D1B48" w:rsidRPr="00AB6B55" w:rsidRDefault="008D1B48" w:rsidP="008D1B48">
      <w:pPr>
        <w:autoSpaceDE w:val="0"/>
        <w:autoSpaceDN w:val="0"/>
        <w:adjustRightInd w:val="0"/>
        <w:spacing w:after="0" w:line="240" w:lineRule="auto"/>
        <w:rPr>
          <w:rFonts w:eastAsia="Times New Roman" w:cs="Calibri"/>
          <w:b/>
          <w:color w:val="000000"/>
          <w:sz w:val="10"/>
          <w:szCs w:val="10"/>
          <w:lang w:val="en-CA" w:eastAsia="en-CA"/>
        </w:rPr>
      </w:pPr>
      <w:r w:rsidRPr="00AB6B55">
        <w:rPr>
          <w:rFonts w:ascii="Arial" w:eastAsia="Times New Roman" w:hAnsi="Arial" w:cs="Arial"/>
          <w:b/>
          <w:color w:val="000000"/>
          <w:sz w:val="10"/>
          <w:szCs w:val="10"/>
          <w:lang w:val="en-CA" w:eastAsia="en-CA"/>
        </w:rPr>
        <w:t xml:space="preserve"> </w:t>
      </w:r>
      <w:r w:rsidRPr="00AB6B55">
        <w:rPr>
          <w:rFonts w:eastAsia="Times New Roman" w:cs="Calibri"/>
          <w:b/>
          <w:color w:val="000000"/>
          <w:sz w:val="10"/>
          <w:szCs w:val="10"/>
          <w:lang w:val="en-CA" w:eastAsia="en-CA"/>
        </w:rPr>
        <w:t xml:space="preserve">These are the Standard Trading Conditions which govern the business practices of members of the Canadian Society of Customs Brokers. </w:t>
      </w:r>
      <w:r w:rsidR="00DB0325" w:rsidRPr="00AB6B55">
        <w:rPr>
          <w:rFonts w:eastAsia="Times New Roman" w:cs="Calibri"/>
          <w:b/>
          <w:color w:val="000000"/>
          <w:sz w:val="10"/>
          <w:szCs w:val="10"/>
          <w:lang w:val="en-CA" w:eastAsia="en-CA"/>
        </w:rPr>
        <w:t xml:space="preserve">By signing the Agency Agreement and Power of Attorney, each of the </w:t>
      </w:r>
      <w:r w:rsidR="00386F33" w:rsidRPr="00AB6B55">
        <w:rPr>
          <w:rFonts w:eastAsia="Times New Roman" w:cs="Calibri"/>
          <w:b/>
          <w:color w:val="000000"/>
          <w:sz w:val="10"/>
          <w:szCs w:val="10"/>
          <w:lang w:val="en-CA" w:eastAsia="en-CA"/>
        </w:rPr>
        <w:t>C</w:t>
      </w:r>
      <w:r w:rsidR="00DB0325" w:rsidRPr="00AB6B55">
        <w:rPr>
          <w:rFonts w:eastAsia="Times New Roman" w:cs="Calibri"/>
          <w:b/>
          <w:color w:val="000000"/>
          <w:sz w:val="10"/>
          <w:szCs w:val="10"/>
          <w:lang w:val="en-CA" w:eastAsia="en-CA"/>
        </w:rPr>
        <w:t>lient and the Customs Broker</w:t>
      </w:r>
      <w:r w:rsidRPr="00AB6B55">
        <w:rPr>
          <w:rFonts w:eastAsia="Times New Roman" w:cs="Calibri"/>
          <w:b/>
          <w:color w:val="000000"/>
          <w:sz w:val="10"/>
          <w:szCs w:val="10"/>
          <w:lang w:val="en-CA" w:eastAsia="en-CA"/>
        </w:rPr>
        <w:t xml:space="preserve"> agree to be bound by the Agency Agreement and Power of Attorney as well as these Standard Trading Conditions </w:t>
      </w:r>
      <w:r w:rsidR="00386F33" w:rsidRPr="00AB6B55">
        <w:rPr>
          <w:rFonts w:eastAsia="Times New Roman" w:cs="Calibri"/>
          <w:b/>
          <w:color w:val="000000"/>
          <w:sz w:val="10"/>
          <w:szCs w:val="10"/>
          <w:lang w:val="en-CA" w:eastAsia="en-CA"/>
        </w:rPr>
        <w:t xml:space="preserve">attached to the Agency Agreement and Power of Attorney </w:t>
      </w:r>
      <w:r w:rsidRPr="00AB6B55">
        <w:rPr>
          <w:rFonts w:eastAsia="Times New Roman" w:cs="Calibri"/>
          <w:b/>
          <w:color w:val="000000"/>
          <w:sz w:val="10"/>
          <w:szCs w:val="10"/>
          <w:lang w:val="en-CA" w:eastAsia="en-CA"/>
        </w:rPr>
        <w:t xml:space="preserve">unless or until a party advises the other party in writing to the contrary subject to the provisions of Section 8 of these Standard Trading Conditions. </w:t>
      </w:r>
    </w:p>
    <w:p w14:paraId="457958EC"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b/>
          <w:bCs/>
          <w:color w:val="000000"/>
          <w:sz w:val="12"/>
          <w:szCs w:val="12"/>
          <w:lang w:val="en-CA" w:eastAsia="en-CA"/>
        </w:rPr>
        <w:t xml:space="preserve"> </w:t>
      </w:r>
    </w:p>
    <w:p w14:paraId="5B55278E"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b/>
          <w:bCs/>
          <w:color w:val="000000"/>
          <w:sz w:val="12"/>
          <w:szCs w:val="12"/>
          <w:lang w:val="en-CA" w:eastAsia="en-CA"/>
        </w:rPr>
        <w:t xml:space="preserve">1.  Definitions </w:t>
      </w:r>
    </w:p>
    <w:p w14:paraId="6CDB59E9"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r w:rsidRPr="00AB6B55">
        <w:rPr>
          <w:rFonts w:eastAsia="Times New Roman" w:cs="Calibri"/>
          <w:b/>
          <w:color w:val="000000"/>
          <w:sz w:val="12"/>
          <w:szCs w:val="12"/>
          <w:lang w:val="en-CA" w:eastAsia="en-CA"/>
        </w:rPr>
        <w:t>Agency Agreement and Power of Attorney</w:t>
      </w:r>
      <w:r w:rsidRPr="00AB6B55">
        <w:rPr>
          <w:rFonts w:eastAsia="Times New Roman" w:cs="Calibri"/>
          <w:color w:val="000000"/>
          <w:sz w:val="12"/>
          <w:szCs w:val="12"/>
          <w:lang w:val="en-CA" w:eastAsia="en-CA"/>
        </w:rPr>
        <w:t xml:space="preserve">" means that Canadian Society of Customs Brokers Continuous General Agency Agreement and Power of Attorney with Power to Appoint a Sub-Agent </w:t>
      </w:r>
      <w:r w:rsidR="00386F33" w:rsidRPr="00AB6B55">
        <w:rPr>
          <w:rFonts w:eastAsia="Times New Roman" w:cs="Calibri"/>
          <w:color w:val="000000"/>
          <w:sz w:val="12"/>
          <w:szCs w:val="12"/>
          <w:lang w:val="en-CA" w:eastAsia="en-CA"/>
        </w:rPr>
        <w:t>(</w:t>
      </w:r>
      <w:r w:rsidR="00DB0325" w:rsidRPr="00AB6B55">
        <w:rPr>
          <w:rFonts w:eastAsia="Times New Roman" w:cs="Calibri"/>
          <w:color w:val="000000"/>
          <w:sz w:val="12"/>
          <w:szCs w:val="12"/>
          <w:lang w:val="en-CA" w:eastAsia="en-CA"/>
        </w:rPr>
        <w:t>to which these Standard Trading Conditions are attached</w:t>
      </w:r>
      <w:r w:rsidR="00386F33" w:rsidRPr="00AB6B55">
        <w:rPr>
          <w:rFonts w:eastAsia="Times New Roman" w:cs="Calibri"/>
          <w:color w:val="000000"/>
          <w:sz w:val="12"/>
          <w:szCs w:val="12"/>
          <w:lang w:val="en-CA" w:eastAsia="en-CA"/>
        </w:rPr>
        <w:t>)</w:t>
      </w:r>
      <w:r w:rsidRPr="00AB6B55">
        <w:rPr>
          <w:rFonts w:eastAsia="Times New Roman" w:cs="Calibri"/>
          <w:color w:val="000000"/>
          <w:sz w:val="12"/>
          <w:szCs w:val="12"/>
          <w:lang w:val="en-CA" w:eastAsia="en-CA"/>
        </w:rPr>
        <w:t xml:space="preserve"> signed by the Client to appoint the Customs Broker as its agent and attorney in connection with the services described therein.</w:t>
      </w:r>
    </w:p>
    <w:p w14:paraId="36152BFE"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w:t>
      </w:r>
      <w:r w:rsidRPr="00AB6B55">
        <w:rPr>
          <w:rFonts w:eastAsia="Times New Roman" w:cs="Calibri"/>
          <w:b/>
          <w:color w:val="000000"/>
          <w:sz w:val="12"/>
          <w:szCs w:val="12"/>
          <w:lang w:val="en-CA" w:eastAsia="en-CA"/>
        </w:rPr>
        <w:t>Applicable Laws</w:t>
      </w:r>
      <w:r w:rsidRPr="00AB6B55">
        <w:rPr>
          <w:rFonts w:eastAsia="Times New Roman" w:cs="Calibri"/>
          <w:color w:val="000000"/>
          <w:sz w:val="12"/>
          <w:szCs w:val="12"/>
          <w:lang w:val="en-CA" w:eastAsia="en-CA"/>
        </w:rPr>
        <w:t>" has the meaning set out in Section 6(a).</w:t>
      </w:r>
    </w:p>
    <w:p w14:paraId="65457BEC"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w:t>
      </w:r>
      <w:r w:rsidR="00DB0325" w:rsidRPr="00AB6B55">
        <w:rPr>
          <w:rFonts w:eastAsia="Times New Roman" w:cs="Calibri"/>
          <w:b/>
          <w:color w:val="000000"/>
          <w:sz w:val="12"/>
          <w:szCs w:val="12"/>
          <w:lang w:val="en-CA" w:eastAsia="en-CA"/>
        </w:rPr>
        <w:t>Canadian Government Agencies and Departments</w:t>
      </w:r>
      <w:r w:rsidRPr="00AB6B55">
        <w:rPr>
          <w:rFonts w:eastAsia="Times New Roman" w:cs="Calibri"/>
          <w:color w:val="000000"/>
          <w:sz w:val="12"/>
          <w:szCs w:val="12"/>
          <w:lang w:val="en-CA" w:eastAsia="en-CA"/>
        </w:rPr>
        <w:t>"</w:t>
      </w:r>
      <w:r w:rsidR="00DB0325" w:rsidRPr="00AB6B55">
        <w:rPr>
          <w:rFonts w:eastAsia="Times New Roman" w:cs="Calibri"/>
          <w:color w:val="000000"/>
          <w:sz w:val="12"/>
          <w:szCs w:val="12"/>
          <w:lang w:val="en-CA" w:eastAsia="en-CA"/>
        </w:rPr>
        <w:t xml:space="preserve"> or “</w:t>
      </w:r>
      <w:r w:rsidR="00DB0325" w:rsidRPr="00AB6B55">
        <w:rPr>
          <w:rFonts w:eastAsia="Times New Roman" w:cs="Calibri"/>
          <w:b/>
          <w:color w:val="000000"/>
          <w:sz w:val="12"/>
          <w:szCs w:val="12"/>
          <w:lang w:val="en-CA" w:eastAsia="en-CA"/>
        </w:rPr>
        <w:t>CGAD</w:t>
      </w:r>
      <w:r w:rsidR="00DB0325" w:rsidRPr="00AB6B55">
        <w:rPr>
          <w:rFonts w:eastAsia="Times New Roman" w:cs="Calibri"/>
          <w:color w:val="000000"/>
          <w:sz w:val="12"/>
          <w:szCs w:val="12"/>
          <w:lang w:val="en-CA" w:eastAsia="en-CA"/>
        </w:rPr>
        <w:t>”</w:t>
      </w:r>
      <w:r w:rsidRPr="00AB6B55">
        <w:rPr>
          <w:rFonts w:eastAsia="Times New Roman" w:cs="Calibri"/>
          <w:color w:val="000000"/>
          <w:sz w:val="12"/>
          <w:szCs w:val="12"/>
          <w:lang w:val="en-CA" w:eastAsia="en-CA"/>
        </w:rPr>
        <w:t xml:space="preserve"> means the Canada Border Services Agency, any other </w:t>
      </w:r>
      <w:r w:rsidR="00386F33" w:rsidRPr="00AB6B55">
        <w:rPr>
          <w:rFonts w:eastAsia="Times New Roman" w:cs="Calibri"/>
          <w:color w:val="000000"/>
          <w:sz w:val="12"/>
          <w:szCs w:val="12"/>
          <w:lang w:val="en-CA" w:eastAsia="en-CA"/>
        </w:rPr>
        <w:t>d</w:t>
      </w:r>
      <w:r w:rsidRPr="00AB6B55">
        <w:rPr>
          <w:rFonts w:eastAsia="Times New Roman" w:cs="Calibri"/>
          <w:color w:val="000000"/>
          <w:sz w:val="12"/>
          <w:szCs w:val="12"/>
          <w:lang w:val="en-CA" w:eastAsia="en-CA"/>
        </w:rPr>
        <w:t xml:space="preserve">epartment or </w:t>
      </w:r>
      <w:r w:rsidR="00386F33" w:rsidRPr="00AB6B55">
        <w:rPr>
          <w:rFonts w:eastAsia="Times New Roman" w:cs="Calibri"/>
          <w:color w:val="000000"/>
          <w:sz w:val="12"/>
          <w:szCs w:val="12"/>
          <w:lang w:val="en-CA" w:eastAsia="en-CA"/>
        </w:rPr>
        <w:t>a</w:t>
      </w:r>
      <w:r w:rsidRPr="00AB6B55">
        <w:rPr>
          <w:rFonts w:eastAsia="Times New Roman" w:cs="Calibri"/>
          <w:color w:val="000000"/>
          <w:sz w:val="12"/>
          <w:szCs w:val="12"/>
          <w:lang w:val="en-CA" w:eastAsia="en-CA"/>
        </w:rPr>
        <w:t xml:space="preserve">gency, and successor </w:t>
      </w:r>
      <w:r w:rsidR="00386F33" w:rsidRPr="00AB6B55">
        <w:rPr>
          <w:rFonts w:eastAsia="Times New Roman" w:cs="Calibri"/>
          <w:color w:val="000000"/>
          <w:sz w:val="12"/>
          <w:szCs w:val="12"/>
          <w:lang w:val="en-CA" w:eastAsia="en-CA"/>
        </w:rPr>
        <w:t>d</w:t>
      </w:r>
      <w:r w:rsidRPr="00AB6B55">
        <w:rPr>
          <w:rFonts w:eastAsia="Times New Roman" w:cs="Calibri"/>
          <w:color w:val="000000"/>
          <w:sz w:val="12"/>
          <w:szCs w:val="12"/>
          <w:lang w:val="en-CA" w:eastAsia="en-CA"/>
        </w:rPr>
        <w:t xml:space="preserve">epartment or </w:t>
      </w:r>
      <w:r w:rsidR="00386F33" w:rsidRPr="00AB6B55">
        <w:rPr>
          <w:rFonts w:eastAsia="Times New Roman" w:cs="Calibri"/>
          <w:color w:val="000000"/>
          <w:sz w:val="12"/>
          <w:szCs w:val="12"/>
          <w:lang w:val="en-CA" w:eastAsia="en-CA"/>
        </w:rPr>
        <w:t>a</w:t>
      </w:r>
      <w:r w:rsidRPr="00AB6B55">
        <w:rPr>
          <w:rFonts w:eastAsia="Times New Roman" w:cs="Calibri"/>
          <w:color w:val="000000"/>
          <w:sz w:val="12"/>
          <w:szCs w:val="12"/>
          <w:lang w:val="en-CA" w:eastAsia="en-CA"/>
        </w:rPr>
        <w:t xml:space="preserve">gency </w:t>
      </w:r>
      <w:r w:rsidR="00DB0325" w:rsidRPr="00AB6B55">
        <w:rPr>
          <w:rFonts w:eastAsia="Times New Roman" w:cs="Calibri"/>
          <w:color w:val="000000"/>
          <w:sz w:val="12"/>
          <w:szCs w:val="12"/>
          <w:lang w:val="en-CA" w:eastAsia="en-CA"/>
        </w:rPr>
        <w:t xml:space="preserve">thereof, </w:t>
      </w:r>
      <w:r w:rsidRPr="00AB6B55">
        <w:rPr>
          <w:rFonts w:eastAsia="Times New Roman" w:cs="Calibri"/>
          <w:color w:val="000000"/>
          <w:sz w:val="12"/>
          <w:szCs w:val="12"/>
          <w:lang w:val="en-CA" w:eastAsia="en-CA"/>
        </w:rPr>
        <w:t xml:space="preserve">of the Government of Canada or any Province thereof having jurisdiction over the import and export of goods into and from Canada. </w:t>
      </w:r>
    </w:p>
    <w:p w14:paraId="35B005F8"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w:t>
      </w:r>
      <w:r w:rsidRPr="00AB6B55">
        <w:rPr>
          <w:rFonts w:eastAsia="Times New Roman" w:cs="Calibri"/>
          <w:b/>
          <w:color w:val="000000"/>
          <w:sz w:val="12"/>
          <w:szCs w:val="12"/>
          <w:lang w:val="en-CA" w:eastAsia="en-CA"/>
        </w:rPr>
        <w:t>Client</w:t>
      </w:r>
      <w:r w:rsidRPr="00AB6B55">
        <w:rPr>
          <w:rFonts w:eastAsia="Times New Roman" w:cs="Calibri"/>
          <w:color w:val="000000"/>
          <w:sz w:val="12"/>
          <w:szCs w:val="12"/>
          <w:lang w:val="en-CA" w:eastAsia="en-CA"/>
        </w:rPr>
        <w:t xml:space="preserve">" means that individual, partnership, association, entity or corporation at whose request or on whose behalf, either directly or indirectly, the Customs Broker undertakes any business or provides advice, information or services, and who is named as the Client in the Agency Agreement and Power of Attorney. </w:t>
      </w:r>
    </w:p>
    <w:p w14:paraId="3CE1D0E3"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r w:rsidRPr="00AB6B55">
        <w:rPr>
          <w:rFonts w:eastAsia="Times New Roman" w:cs="Calibri"/>
          <w:b/>
          <w:color w:val="000000"/>
          <w:sz w:val="12"/>
          <w:szCs w:val="12"/>
          <w:lang w:val="en-CA" w:eastAsia="en-CA"/>
        </w:rPr>
        <w:t>Customs Broker</w:t>
      </w:r>
      <w:r w:rsidRPr="00AB6B55">
        <w:rPr>
          <w:rFonts w:eastAsia="Times New Roman" w:cs="Calibri"/>
          <w:color w:val="000000"/>
          <w:sz w:val="12"/>
          <w:szCs w:val="12"/>
          <w:lang w:val="en-CA" w:eastAsia="en-CA"/>
        </w:rPr>
        <w:t xml:space="preserve">" means that individual, partnership, entity or corporation licensed by the Canada Border Services Agency, or other authorized body, to engage in the business of a customs broker and who is named as the Customs Broker in the Agency Agreement and Power of Attorney. </w:t>
      </w:r>
    </w:p>
    <w:p w14:paraId="3E176D7B"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r w:rsidRPr="00AB6B55">
        <w:rPr>
          <w:rFonts w:eastAsia="Times New Roman" w:cs="Calibri"/>
          <w:b/>
          <w:color w:val="000000"/>
          <w:sz w:val="12"/>
          <w:szCs w:val="12"/>
          <w:lang w:val="en-CA" w:eastAsia="en-CA"/>
        </w:rPr>
        <w:t>Disbursements</w:t>
      </w:r>
      <w:r w:rsidRPr="00AB6B55">
        <w:rPr>
          <w:rFonts w:eastAsia="Times New Roman" w:cs="Calibri"/>
          <w:color w:val="000000"/>
          <w:sz w:val="12"/>
          <w:szCs w:val="12"/>
          <w:lang w:val="en-CA" w:eastAsia="en-CA"/>
        </w:rPr>
        <w:t xml:space="preserve">" means any payment made by the Customs Broker, on behalf of the Client, for any product or service rendered in connection with the facilitation of the import and export of goods, including but not limited to Government Charges, and any additional taxes, freight, storage, penalties, interest, fines and any other amounts, charges or payments, including, without limitation, payments for goods on COD shipments made by the Customs Broker on behalf of the Client. </w:t>
      </w:r>
    </w:p>
    <w:p w14:paraId="23CFD96F"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w:t>
      </w:r>
      <w:r w:rsidRPr="00AB6B55">
        <w:rPr>
          <w:rFonts w:eastAsia="Times New Roman" w:cs="Calibri"/>
          <w:b/>
          <w:color w:val="000000"/>
          <w:sz w:val="12"/>
          <w:szCs w:val="12"/>
          <w:lang w:val="en-CA" w:eastAsia="en-CA"/>
        </w:rPr>
        <w:t>Disbursement Fees</w:t>
      </w:r>
      <w:r w:rsidRPr="00AB6B55">
        <w:rPr>
          <w:rFonts w:eastAsia="Times New Roman" w:cs="Calibri"/>
          <w:color w:val="000000"/>
          <w:sz w:val="12"/>
          <w:szCs w:val="12"/>
          <w:lang w:val="en-CA" w:eastAsia="en-CA"/>
        </w:rPr>
        <w:t>" means those fees charged by the Customs Broker to the Client in connection with arranging, making and/or managing Disbursements.</w:t>
      </w:r>
    </w:p>
    <w:p w14:paraId="77D53151"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w:t>
      </w:r>
      <w:r w:rsidRPr="00AB6B55">
        <w:rPr>
          <w:rFonts w:eastAsia="Times New Roman" w:cs="Calibri"/>
          <w:b/>
          <w:color w:val="000000"/>
          <w:sz w:val="12"/>
          <w:szCs w:val="12"/>
          <w:lang w:val="en-CA" w:eastAsia="en-CA"/>
        </w:rPr>
        <w:t>Fees</w:t>
      </w:r>
      <w:r w:rsidRPr="00AB6B55">
        <w:rPr>
          <w:rFonts w:eastAsia="Times New Roman" w:cs="Calibri"/>
          <w:color w:val="000000"/>
          <w:sz w:val="12"/>
          <w:szCs w:val="12"/>
          <w:lang w:val="en-CA" w:eastAsia="en-CA"/>
        </w:rPr>
        <w:t>" has the meaning set out in Section 2(a), and includes, without limitation, Disbursement Fees.</w:t>
      </w:r>
    </w:p>
    <w:p w14:paraId="48D1E0E5"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r w:rsidRPr="00AB6B55">
        <w:rPr>
          <w:rFonts w:eastAsia="Times New Roman" w:cs="Calibri"/>
          <w:b/>
          <w:color w:val="000000"/>
          <w:sz w:val="12"/>
          <w:szCs w:val="12"/>
          <w:lang w:val="en-CA" w:eastAsia="en-CA"/>
        </w:rPr>
        <w:t>Government Charges</w:t>
      </w:r>
      <w:r w:rsidRPr="00AB6B55">
        <w:rPr>
          <w:rFonts w:eastAsia="Times New Roman" w:cs="Calibri"/>
          <w:color w:val="000000"/>
          <w:sz w:val="12"/>
          <w:szCs w:val="12"/>
          <w:lang w:val="en-CA" w:eastAsia="en-CA"/>
        </w:rPr>
        <w:t xml:space="preserve">" means those duties, taxes, penalties, interest, fines or other charges or amounts charged or levied by </w:t>
      </w:r>
      <w:r w:rsidR="00DB0325" w:rsidRPr="00AB6B55">
        <w:rPr>
          <w:rFonts w:eastAsia="Times New Roman" w:cs="Calibri"/>
          <w:color w:val="000000"/>
          <w:sz w:val="12"/>
          <w:szCs w:val="12"/>
          <w:lang w:val="en-CA" w:eastAsia="en-CA"/>
        </w:rPr>
        <w:t>CGAD</w:t>
      </w:r>
      <w:r w:rsidRPr="00AB6B55">
        <w:rPr>
          <w:rFonts w:eastAsia="Times New Roman" w:cs="Calibri"/>
          <w:color w:val="000000"/>
          <w:sz w:val="12"/>
          <w:szCs w:val="12"/>
          <w:lang w:val="en-CA" w:eastAsia="en-CA"/>
        </w:rPr>
        <w:t xml:space="preserve"> or other applicable governmental authority on imported or exported goods including, without limitation, goods imported into Canada, exported from Canada or reported or released or to be reported or released under the Customs Act, the Customs Tariff, the Excise Act, the Excise Tax Act, the Special Import Measures Act and/or any other Applicable Laws relating to customs, import and/or export. </w:t>
      </w:r>
    </w:p>
    <w:p w14:paraId="36AD7D65"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r w:rsidRPr="00AB6B55">
        <w:rPr>
          <w:rFonts w:eastAsia="Times New Roman" w:cs="Calibri"/>
          <w:b/>
          <w:color w:val="000000"/>
          <w:sz w:val="12"/>
          <w:szCs w:val="12"/>
          <w:lang w:val="en-CA" w:eastAsia="en-CA"/>
        </w:rPr>
        <w:t>Losses</w:t>
      </w:r>
      <w:r w:rsidRPr="00AB6B55">
        <w:rPr>
          <w:rFonts w:eastAsia="Times New Roman" w:cs="Calibri"/>
          <w:color w:val="000000"/>
          <w:sz w:val="12"/>
          <w:szCs w:val="12"/>
          <w:lang w:val="en-CA" w:eastAsia="en-CA"/>
        </w:rPr>
        <w:t xml:space="preserve">" means losses, damages, delays, costs, injuries, fees (including </w:t>
      </w:r>
      <w:r w:rsidR="00386F33" w:rsidRPr="00AB6B55">
        <w:rPr>
          <w:rFonts w:eastAsia="Times New Roman" w:cs="Calibri"/>
          <w:color w:val="000000"/>
          <w:sz w:val="12"/>
          <w:szCs w:val="12"/>
          <w:lang w:val="en-CA" w:eastAsia="en-CA"/>
        </w:rPr>
        <w:t xml:space="preserve">without limitation </w:t>
      </w:r>
      <w:r w:rsidRPr="00AB6B55">
        <w:rPr>
          <w:rFonts w:eastAsia="Times New Roman" w:cs="Calibri"/>
          <w:color w:val="000000"/>
          <w:sz w:val="12"/>
          <w:szCs w:val="12"/>
          <w:lang w:val="en-CA" w:eastAsia="en-CA"/>
        </w:rPr>
        <w:t>legal fees and expenses), liabilities, expenses, actions, suits, proceedings, demands and claims of any kind or nature whatsoever.</w:t>
      </w:r>
    </w:p>
    <w:p w14:paraId="38B05B1E"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r w:rsidRPr="00AB6B55">
        <w:rPr>
          <w:rFonts w:eastAsia="Times New Roman" w:cs="Calibri"/>
          <w:b/>
          <w:color w:val="000000"/>
          <w:sz w:val="12"/>
          <w:szCs w:val="12"/>
          <w:lang w:val="en-CA" w:eastAsia="en-CA"/>
        </w:rPr>
        <w:t>Services</w:t>
      </w:r>
      <w:r w:rsidRPr="00AB6B55">
        <w:rPr>
          <w:rFonts w:eastAsia="Times New Roman" w:cs="Calibri"/>
          <w:color w:val="000000"/>
          <w:sz w:val="12"/>
          <w:szCs w:val="12"/>
          <w:lang w:val="en-CA" w:eastAsia="en-CA"/>
        </w:rPr>
        <w:t xml:space="preserve">" means those customs broker services described in Annex </w:t>
      </w:r>
      <w:r w:rsidR="00DB0325" w:rsidRPr="00AB6B55">
        <w:rPr>
          <w:rFonts w:eastAsia="Times New Roman" w:cs="Calibri"/>
          <w:color w:val="000000"/>
          <w:sz w:val="12"/>
          <w:szCs w:val="12"/>
          <w:lang w:val="en-CA" w:eastAsia="en-CA"/>
        </w:rPr>
        <w:t>1</w:t>
      </w:r>
      <w:r w:rsidRPr="00AB6B55">
        <w:rPr>
          <w:rFonts w:eastAsia="Times New Roman" w:cs="Calibri"/>
          <w:color w:val="000000"/>
          <w:sz w:val="12"/>
          <w:szCs w:val="12"/>
          <w:lang w:val="en-CA" w:eastAsia="en-CA"/>
        </w:rPr>
        <w:t xml:space="preserve"> which are required by the Client and agreed to be provided by the Customs Broker. </w:t>
      </w:r>
    </w:p>
    <w:p w14:paraId="60A4560D" w14:textId="77777777" w:rsidR="00DB0325" w:rsidRPr="00AB6B55" w:rsidRDefault="00DB0325"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w:t>
      </w:r>
      <w:r w:rsidRPr="00AB6B55">
        <w:rPr>
          <w:rFonts w:eastAsia="Times New Roman" w:cs="Calibri"/>
          <w:b/>
          <w:color w:val="000000"/>
          <w:sz w:val="12"/>
          <w:szCs w:val="12"/>
          <w:lang w:val="en-CA" w:eastAsia="en-CA"/>
        </w:rPr>
        <w:t>Sub-Agent</w:t>
      </w:r>
      <w:r w:rsidRPr="00AB6B55">
        <w:rPr>
          <w:rFonts w:eastAsia="Times New Roman" w:cs="Calibri"/>
          <w:color w:val="000000"/>
          <w:sz w:val="12"/>
          <w:szCs w:val="12"/>
          <w:lang w:val="en-CA" w:eastAsia="en-CA"/>
        </w:rPr>
        <w:t xml:space="preserve">” means that person to whom a license to transact business as a customs broker has been issued under the Customs Act and who </w:t>
      </w:r>
      <w:r w:rsidR="00386F33" w:rsidRPr="00AB6B55">
        <w:rPr>
          <w:rFonts w:eastAsia="Times New Roman" w:cs="Calibri"/>
          <w:color w:val="000000"/>
          <w:sz w:val="12"/>
          <w:szCs w:val="12"/>
          <w:lang w:val="en-CA" w:eastAsia="en-CA"/>
        </w:rPr>
        <w:t xml:space="preserve">the </w:t>
      </w:r>
      <w:r w:rsidRPr="00AB6B55">
        <w:rPr>
          <w:rFonts w:eastAsia="Times New Roman" w:cs="Calibri"/>
          <w:color w:val="000000"/>
          <w:sz w:val="12"/>
          <w:szCs w:val="12"/>
          <w:lang w:val="en-CA" w:eastAsia="en-CA"/>
        </w:rPr>
        <w:t xml:space="preserve">Customs Broker may retain as its </w:t>
      </w:r>
      <w:r w:rsidR="00386F33" w:rsidRPr="00AB6B55">
        <w:rPr>
          <w:rFonts w:eastAsia="Times New Roman" w:cs="Calibri"/>
          <w:color w:val="000000"/>
          <w:sz w:val="12"/>
          <w:szCs w:val="12"/>
          <w:lang w:val="en-CA" w:eastAsia="en-CA"/>
        </w:rPr>
        <w:t xml:space="preserve">own </w:t>
      </w:r>
      <w:r w:rsidRPr="00AB6B55">
        <w:rPr>
          <w:rFonts w:eastAsia="Times New Roman" w:cs="Calibri"/>
          <w:color w:val="000000"/>
          <w:sz w:val="12"/>
          <w:szCs w:val="12"/>
          <w:lang w:val="en-CA" w:eastAsia="en-CA"/>
        </w:rPr>
        <w:t>agent in connection with the Services, or part thereof,</w:t>
      </w:r>
      <w:r w:rsidR="0057022F" w:rsidRPr="00AB6B55">
        <w:rPr>
          <w:rFonts w:eastAsia="Times New Roman" w:cs="Calibri"/>
          <w:color w:val="000000"/>
          <w:sz w:val="12"/>
          <w:szCs w:val="12"/>
          <w:lang w:val="en-CA" w:eastAsia="en-CA"/>
        </w:rPr>
        <w:t xml:space="preserve"> that</w:t>
      </w:r>
      <w:r w:rsidRPr="00AB6B55">
        <w:rPr>
          <w:rFonts w:eastAsia="Times New Roman" w:cs="Calibri"/>
          <w:color w:val="000000"/>
          <w:sz w:val="12"/>
          <w:szCs w:val="12"/>
          <w:lang w:val="en-CA" w:eastAsia="en-CA"/>
        </w:rPr>
        <w:t xml:space="preserve"> </w:t>
      </w:r>
      <w:r w:rsidR="00386F33" w:rsidRPr="00AB6B55">
        <w:rPr>
          <w:rFonts w:eastAsia="Times New Roman" w:cs="Calibri"/>
          <w:color w:val="000000"/>
          <w:sz w:val="12"/>
          <w:szCs w:val="12"/>
          <w:lang w:val="en-CA" w:eastAsia="en-CA"/>
        </w:rPr>
        <w:t xml:space="preserve">the </w:t>
      </w:r>
      <w:r w:rsidRPr="00AB6B55">
        <w:rPr>
          <w:rFonts w:eastAsia="Times New Roman" w:cs="Calibri"/>
          <w:color w:val="000000"/>
          <w:sz w:val="12"/>
          <w:szCs w:val="12"/>
          <w:lang w:val="en-CA" w:eastAsia="en-CA"/>
        </w:rPr>
        <w:t xml:space="preserve">Customs Broker performs for the </w:t>
      </w:r>
      <w:r w:rsidR="00386F33" w:rsidRPr="00AB6B55">
        <w:rPr>
          <w:rFonts w:eastAsia="Times New Roman" w:cs="Calibri"/>
          <w:color w:val="000000"/>
          <w:sz w:val="12"/>
          <w:szCs w:val="12"/>
          <w:lang w:val="en-CA" w:eastAsia="en-CA"/>
        </w:rPr>
        <w:t>C</w:t>
      </w:r>
      <w:r w:rsidRPr="00AB6B55">
        <w:rPr>
          <w:rFonts w:eastAsia="Times New Roman" w:cs="Calibri"/>
          <w:color w:val="000000"/>
          <w:sz w:val="12"/>
          <w:szCs w:val="12"/>
          <w:lang w:val="en-CA" w:eastAsia="en-CA"/>
        </w:rPr>
        <w:t xml:space="preserve">lient. </w:t>
      </w:r>
    </w:p>
    <w:p w14:paraId="1B862DDB"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0599EB13"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r w:rsidRPr="00AB6B55">
        <w:rPr>
          <w:rFonts w:eastAsia="Times New Roman" w:cs="Calibri"/>
          <w:b/>
          <w:bCs/>
          <w:color w:val="000000"/>
          <w:sz w:val="12"/>
          <w:szCs w:val="12"/>
          <w:lang w:val="en-CA" w:eastAsia="en-CA"/>
        </w:rPr>
        <w:t xml:space="preserve">2. Fees and Disbursements </w:t>
      </w:r>
      <w:r w:rsidRPr="00AB6B55">
        <w:rPr>
          <w:rFonts w:eastAsia="Times New Roman" w:cs="Calibri"/>
          <w:color w:val="000000"/>
          <w:sz w:val="12"/>
          <w:szCs w:val="12"/>
          <w:lang w:val="en-CA" w:eastAsia="en-CA"/>
        </w:rPr>
        <w:t xml:space="preserve"> </w:t>
      </w:r>
    </w:p>
    <w:p w14:paraId="7CDBFA6F" w14:textId="77777777" w:rsidR="008D1B48" w:rsidRPr="00AB6B55" w:rsidRDefault="008D1B48" w:rsidP="00EA18FB">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The fees for Services shall be in accordance with the fee schedule as agreed upon between the Client and the Customs Broker, as amended from time to time (the “</w:t>
      </w:r>
      <w:r w:rsidRPr="00AB6B55">
        <w:rPr>
          <w:rFonts w:eastAsia="Times New Roman" w:cs="Calibri"/>
          <w:b/>
          <w:color w:val="000000"/>
          <w:sz w:val="12"/>
          <w:szCs w:val="12"/>
          <w:lang w:val="en-CA" w:eastAsia="en-CA"/>
        </w:rPr>
        <w:t>Fees</w:t>
      </w:r>
      <w:r w:rsidRPr="00AB6B55">
        <w:rPr>
          <w:rFonts w:eastAsia="Times New Roman" w:cs="Calibri"/>
          <w:color w:val="000000"/>
          <w:sz w:val="12"/>
          <w:szCs w:val="12"/>
          <w:lang w:val="en-CA" w:eastAsia="en-CA"/>
        </w:rPr>
        <w:t xml:space="preserve">”). </w:t>
      </w:r>
    </w:p>
    <w:p w14:paraId="1E237FEB" w14:textId="77777777" w:rsidR="008D1B48" w:rsidRPr="00AB6B55" w:rsidRDefault="008D1B48" w:rsidP="00386F33">
      <w:pPr>
        <w:numPr>
          <w:ilvl w:val="0"/>
          <w:numId w:val="4"/>
        </w:numPr>
        <w:autoSpaceDE w:val="0"/>
        <w:autoSpaceDN w:val="0"/>
        <w:adjustRightInd w:val="0"/>
        <w:spacing w:after="0" w:line="240" w:lineRule="auto"/>
        <w:ind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Disbursements incurred by the Customs Broker on behalf of the Client shall be reimbursed to the Customs Broker by the Client.  </w:t>
      </w:r>
    </w:p>
    <w:p w14:paraId="52EF1D22"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p>
    <w:p w14:paraId="3A3D751F"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b/>
          <w:bCs/>
          <w:color w:val="000000"/>
          <w:sz w:val="12"/>
          <w:szCs w:val="12"/>
          <w:lang w:val="en-CA" w:eastAsia="en-CA"/>
        </w:rPr>
        <w:t xml:space="preserve">3. Invoicing and Payment </w:t>
      </w:r>
      <w:r w:rsidRPr="00AB6B55">
        <w:rPr>
          <w:rFonts w:eastAsia="Times New Roman" w:cs="Calibri"/>
          <w:color w:val="000000"/>
          <w:sz w:val="12"/>
          <w:szCs w:val="12"/>
          <w:lang w:val="en-CA" w:eastAsia="en-CA"/>
        </w:rPr>
        <w:t xml:space="preserve"> </w:t>
      </w:r>
    </w:p>
    <w:p w14:paraId="62C302F2" w14:textId="77777777" w:rsidR="008D1B48" w:rsidRPr="00AB6B55" w:rsidRDefault="008D1B48" w:rsidP="00EA18FB">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The Customs Broker shall issue invoices to the Client for all Fees and Disbursements pertaining to the Services. </w:t>
      </w:r>
    </w:p>
    <w:p w14:paraId="6E54F233" w14:textId="77777777" w:rsidR="006E6849" w:rsidRPr="00AB6B55" w:rsidRDefault="006E6849" w:rsidP="006E6849">
      <w:pPr>
        <w:numPr>
          <w:ilvl w:val="0"/>
          <w:numId w:val="3"/>
        </w:numPr>
        <w:autoSpaceDE w:val="0"/>
        <w:autoSpaceDN w:val="0"/>
        <w:adjustRightInd w:val="0"/>
        <w:spacing w:after="0" w:line="240" w:lineRule="auto"/>
        <w:ind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Promptly upon receipt of invoices hereunder, the Client shall pay to the Customs Broker, in cash or by other immediately available and irrevocable funds delivery as agreed to by the Customs Broker, as and when due in accordance herewith, all Fees </w:t>
      </w:r>
      <w:r w:rsidR="0057022F" w:rsidRPr="00AB6B55">
        <w:rPr>
          <w:rFonts w:eastAsia="Times New Roman" w:cs="Calibri"/>
          <w:color w:val="000000"/>
          <w:sz w:val="12"/>
          <w:szCs w:val="12"/>
          <w:lang w:val="en-CA" w:eastAsia="en-CA"/>
        </w:rPr>
        <w:t xml:space="preserve">and Disbursements </w:t>
      </w:r>
      <w:r w:rsidRPr="00AB6B55">
        <w:rPr>
          <w:rFonts w:eastAsia="Times New Roman" w:cs="Calibri"/>
          <w:color w:val="000000"/>
          <w:sz w:val="12"/>
          <w:szCs w:val="12"/>
          <w:lang w:val="en-CA" w:eastAsia="en-CA"/>
        </w:rPr>
        <w:t>for the Services without any reduction, deduction, set-off or deferment on account of any claim or counterclaim whatsoever.</w:t>
      </w:r>
    </w:p>
    <w:p w14:paraId="4BDC8B22" w14:textId="77777777" w:rsidR="008D1B48" w:rsidRPr="00AB6B55" w:rsidRDefault="008D1B48" w:rsidP="006E6849">
      <w:pPr>
        <w:numPr>
          <w:ilvl w:val="0"/>
          <w:numId w:val="3"/>
        </w:numPr>
        <w:autoSpaceDE w:val="0"/>
        <w:autoSpaceDN w:val="0"/>
        <w:adjustRightInd w:val="0"/>
        <w:spacing w:after="0" w:line="240" w:lineRule="auto"/>
        <w:ind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Interest on all late payments shall be charged and paid at a rate equal to the prime lending rate set by the Bank of Canada plus 5% per annum, as it fluctuates from time to time, which interest shall be calculated and charged commencing 14 days after the relevant invoice date unless otherwise agreed to in writing by the parties. </w:t>
      </w:r>
    </w:p>
    <w:p w14:paraId="66D273E3" w14:textId="77777777" w:rsidR="006E6849" w:rsidRPr="00AB6B55" w:rsidRDefault="006E6849" w:rsidP="006E6849">
      <w:pPr>
        <w:numPr>
          <w:ilvl w:val="0"/>
          <w:numId w:val="3"/>
        </w:numPr>
        <w:autoSpaceDE w:val="0"/>
        <w:autoSpaceDN w:val="0"/>
        <w:adjustRightInd w:val="0"/>
        <w:spacing w:after="0" w:line="240" w:lineRule="auto"/>
        <w:ind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To the extent the Customs Broker owes any amounts to the Client, the Customs Broker may set-off that amount owing to the Client as against any amount the Client owes the Customs Broker.</w:t>
      </w:r>
    </w:p>
    <w:p w14:paraId="32B4B1D1"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p>
    <w:p w14:paraId="59167D69"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b/>
          <w:bCs/>
          <w:color w:val="000000"/>
          <w:sz w:val="12"/>
          <w:szCs w:val="12"/>
          <w:lang w:val="en-CA" w:eastAsia="en-CA"/>
        </w:rPr>
        <w:t>4. Advancement of Funds</w:t>
      </w:r>
      <w:r w:rsidRPr="00AB6B55">
        <w:rPr>
          <w:rFonts w:eastAsia="Times New Roman" w:cs="Calibri"/>
          <w:color w:val="000000"/>
          <w:sz w:val="12"/>
          <w:szCs w:val="12"/>
          <w:lang w:val="en-CA" w:eastAsia="en-CA"/>
        </w:rPr>
        <w:t xml:space="preserve"> </w:t>
      </w:r>
    </w:p>
    <w:p w14:paraId="4ED600DB" w14:textId="77777777" w:rsidR="008D1B48" w:rsidRPr="00AB6B55" w:rsidRDefault="00C9597D" w:rsidP="00C9597D">
      <w:pPr>
        <w:autoSpaceDE w:val="0"/>
        <w:autoSpaceDN w:val="0"/>
        <w:adjustRightInd w:val="0"/>
        <w:spacing w:after="0" w:line="240" w:lineRule="auto"/>
        <w:ind w:left="720"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(a) </w:t>
      </w:r>
      <w:r w:rsidR="008D1B48" w:rsidRPr="00AB6B55">
        <w:rPr>
          <w:rFonts w:eastAsia="Times New Roman" w:cs="Calibri"/>
          <w:color w:val="000000"/>
          <w:sz w:val="12"/>
          <w:szCs w:val="12"/>
          <w:lang w:val="en-CA" w:eastAsia="en-CA"/>
        </w:rPr>
        <w:t xml:space="preserve"> </w:t>
      </w:r>
      <w:r w:rsidRPr="00AB6B55">
        <w:rPr>
          <w:rFonts w:eastAsia="Times New Roman" w:cs="Calibri"/>
          <w:color w:val="000000"/>
          <w:sz w:val="12"/>
          <w:szCs w:val="12"/>
          <w:lang w:val="en-CA" w:eastAsia="en-CA"/>
        </w:rPr>
        <w:tab/>
      </w:r>
      <w:r w:rsidR="008D1B48" w:rsidRPr="00AB6B55">
        <w:rPr>
          <w:rFonts w:eastAsia="Times New Roman" w:cs="Calibri"/>
          <w:color w:val="000000"/>
          <w:sz w:val="12"/>
          <w:szCs w:val="12"/>
          <w:lang w:val="en-CA" w:eastAsia="en-CA"/>
        </w:rPr>
        <w:t xml:space="preserve">Upon request by the Customs Broker, the Client shall, prior to the Customs Broker’s release of any shipment of goods imported by the Client, promptly provide to the Customs Broker sufficient funds to enable the Customs Broker to pay on behalf of the Client all Disbursements that are estimated by the Customs Broker to be payable in connection with such shipment. </w:t>
      </w:r>
    </w:p>
    <w:p w14:paraId="02EBB7FD" w14:textId="77777777" w:rsidR="008D1B48" w:rsidRPr="00AB6B55" w:rsidRDefault="00C9597D" w:rsidP="00C9597D">
      <w:pPr>
        <w:autoSpaceDE w:val="0"/>
        <w:autoSpaceDN w:val="0"/>
        <w:adjustRightInd w:val="0"/>
        <w:spacing w:after="0" w:line="240" w:lineRule="auto"/>
        <w:ind w:left="720"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(b) </w:t>
      </w:r>
      <w:r w:rsidRPr="00AB6B55">
        <w:rPr>
          <w:rFonts w:eastAsia="Times New Roman" w:cs="Calibri"/>
          <w:color w:val="000000"/>
          <w:sz w:val="12"/>
          <w:szCs w:val="12"/>
          <w:lang w:val="en-CA" w:eastAsia="en-CA"/>
        </w:rPr>
        <w:tab/>
      </w:r>
      <w:r w:rsidR="008D1B48" w:rsidRPr="00AB6B55">
        <w:rPr>
          <w:rFonts w:eastAsia="Times New Roman" w:cs="Calibri"/>
          <w:color w:val="000000"/>
          <w:sz w:val="12"/>
          <w:szCs w:val="12"/>
          <w:lang w:val="en-CA" w:eastAsia="en-CA"/>
        </w:rPr>
        <w:t xml:space="preserve">If, at any time, the Customs Broker or </w:t>
      </w:r>
      <w:r w:rsidR="00DB0325" w:rsidRPr="00AB6B55">
        <w:rPr>
          <w:rFonts w:eastAsia="Times New Roman" w:cs="Calibri"/>
          <w:color w:val="000000"/>
          <w:sz w:val="12"/>
          <w:szCs w:val="12"/>
          <w:lang w:val="en-CA" w:eastAsia="en-CA"/>
        </w:rPr>
        <w:t>CGAD</w:t>
      </w:r>
      <w:r w:rsidR="008D1B48" w:rsidRPr="00AB6B55">
        <w:rPr>
          <w:rFonts w:eastAsia="Times New Roman" w:cs="Calibri"/>
          <w:color w:val="000000"/>
          <w:sz w:val="12"/>
          <w:szCs w:val="12"/>
          <w:lang w:val="en-CA" w:eastAsia="en-CA"/>
        </w:rPr>
        <w:t xml:space="preserve"> determines that additional funds are required with respect to goods imported by the Client, the Client shall upon demand of either the Customs Broker or </w:t>
      </w:r>
      <w:r w:rsidR="00DB0325" w:rsidRPr="00AB6B55">
        <w:rPr>
          <w:rFonts w:eastAsia="Times New Roman" w:cs="Calibri"/>
          <w:color w:val="000000"/>
          <w:sz w:val="12"/>
          <w:szCs w:val="12"/>
          <w:lang w:val="en-CA" w:eastAsia="en-CA"/>
        </w:rPr>
        <w:t>CGAD</w:t>
      </w:r>
      <w:r w:rsidR="008D1B48" w:rsidRPr="00AB6B55">
        <w:rPr>
          <w:rFonts w:eastAsia="Times New Roman" w:cs="Calibri"/>
          <w:color w:val="000000"/>
          <w:sz w:val="12"/>
          <w:szCs w:val="12"/>
          <w:lang w:val="en-CA" w:eastAsia="en-CA"/>
        </w:rPr>
        <w:t xml:space="preserve"> promptly advance such additional funds to the Customs Broker. </w:t>
      </w:r>
    </w:p>
    <w:p w14:paraId="27FE2400" w14:textId="77777777" w:rsidR="006E6849" w:rsidRPr="00AB6B55" w:rsidRDefault="00C9597D" w:rsidP="00C9597D">
      <w:pPr>
        <w:autoSpaceDE w:val="0"/>
        <w:autoSpaceDN w:val="0"/>
        <w:adjustRightInd w:val="0"/>
        <w:spacing w:after="0" w:line="240" w:lineRule="auto"/>
        <w:ind w:left="720"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(c)</w:t>
      </w:r>
      <w:r w:rsidRPr="00AB6B55">
        <w:rPr>
          <w:rFonts w:eastAsia="Times New Roman" w:cs="Calibri"/>
          <w:color w:val="000000"/>
          <w:sz w:val="12"/>
          <w:szCs w:val="12"/>
          <w:lang w:val="en-CA" w:eastAsia="en-CA"/>
        </w:rPr>
        <w:tab/>
      </w:r>
      <w:r w:rsidR="008D1B48" w:rsidRPr="00AB6B55">
        <w:rPr>
          <w:rFonts w:eastAsia="Times New Roman" w:cs="Calibri"/>
          <w:color w:val="000000"/>
          <w:sz w:val="12"/>
          <w:szCs w:val="12"/>
          <w:lang w:val="en-CA" w:eastAsia="en-CA"/>
        </w:rPr>
        <w:t>If, after payment of Disbursements by the Customs Broker concerning the goods imported by the Client, any balance of funds remains outstanding to the credit of the Client, the Customs Broker shall promptly return to the Client any remaining balance of funds,</w:t>
      </w:r>
    </w:p>
    <w:p w14:paraId="5BB7EB98" w14:textId="77777777" w:rsidR="006E6849" w:rsidRPr="00AB6B55" w:rsidRDefault="008D1B48" w:rsidP="000640E8">
      <w:pPr>
        <w:numPr>
          <w:ilvl w:val="1"/>
          <w:numId w:val="3"/>
        </w:numPr>
        <w:autoSpaceDE w:val="0"/>
        <w:autoSpaceDN w:val="0"/>
        <w:adjustRightInd w:val="0"/>
        <w:spacing w:after="0" w:line="240" w:lineRule="auto"/>
        <w:ind w:left="900"/>
        <w:rPr>
          <w:rFonts w:eastAsia="Times New Roman" w:cs="Calibri"/>
          <w:color w:val="000000"/>
          <w:sz w:val="12"/>
          <w:szCs w:val="12"/>
          <w:lang w:val="en-CA" w:eastAsia="en-CA"/>
        </w:rPr>
      </w:pPr>
      <w:r w:rsidRPr="00AB6B55">
        <w:rPr>
          <w:rFonts w:eastAsia="Times New Roman" w:cs="Calibri"/>
          <w:color w:val="000000"/>
          <w:sz w:val="12"/>
          <w:szCs w:val="12"/>
          <w:lang w:val="en-CA" w:eastAsia="en-CA"/>
        </w:rPr>
        <w:t>unless otherwise instructed by the Client</w:t>
      </w:r>
      <w:r w:rsidR="0057022F" w:rsidRPr="00AB6B55">
        <w:rPr>
          <w:rFonts w:eastAsia="Times New Roman" w:cs="Calibri"/>
          <w:color w:val="000000"/>
          <w:sz w:val="12"/>
          <w:szCs w:val="12"/>
          <w:lang w:val="en-CA" w:eastAsia="en-CA"/>
        </w:rPr>
        <w:t>;</w:t>
      </w:r>
      <w:r w:rsidR="006E6849" w:rsidRPr="00AB6B55">
        <w:rPr>
          <w:rFonts w:eastAsia="Times New Roman" w:cs="Calibri"/>
          <w:color w:val="000000"/>
          <w:sz w:val="12"/>
          <w:szCs w:val="12"/>
          <w:lang w:val="en-CA" w:eastAsia="en-CA"/>
        </w:rPr>
        <w:t xml:space="preserve"> or</w:t>
      </w:r>
    </w:p>
    <w:p w14:paraId="39D5FDA9" w14:textId="77777777" w:rsidR="008D1B48" w:rsidRPr="00AB6B55" w:rsidRDefault="0057022F" w:rsidP="000640E8">
      <w:pPr>
        <w:numPr>
          <w:ilvl w:val="1"/>
          <w:numId w:val="3"/>
        </w:numPr>
        <w:autoSpaceDE w:val="0"/>
        <w:autoSpaceDN w:val="0"/>
        <w:adjustRightInd w:val="0"/>
        <w:spacing w:after="0" w:line="240" w:lineRule="auto"/>
        <w:ind w:left="810"/>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unless </w:t>
      </w:r>
      <w:r w:rsidR="00DB0325" w:rsidRPr="00AB6B55">
        <w:rPr>
          <w:rFonts w:eastAsia="Times New Roman" w:cs="Calibri"/>
          <w:color w:val="000000"/>
          <w:sz w:val="12"/>
          <w:szCs w:val="12"/>
          <w:lang w:val="en-CA" w:eastAsia="en-CA"/>
        </w:rPr>
        <w:t>there are past due accounts owing by t</w:t>
      </w:r>
      <w:r w:rsidR="00FD2396" w:rsidRPr="00AB6B55">
        <w:rPr>
          <w:rFonts w:eastAsia="Times New Roman" w:cs="Calibri"/>
          <w:color w:val="000000"/>
          <w:sz w:val="12"/>
          <w:szCs w:val="12"/>
          <w:lang w:val="en-CA" w:eastAsia="en-CA"/>
        </w:rPr>
        <w:t>he Client to the Customs Broker in which case the Customs Broker may, on notice to the Client, pay its outstanding Fees and</w:t>
      </w:r>
      <w:r w:rsidR="006E6849" w:rsidRPr="00AB6B55">
        <w:rPr>
          <w:rFonts w:eastAsia="Times New Roman" w:cs="Calibri"/>
          <w:color w:val="000000"/>
          <w:sz w:val="12"/>
          <w:szCs w:val="12"/>
          <w:lang w:val="en-CA" w:eastAsia="en-CA"/>
        </w:rPr>
        <w:t>/or</w:t>
      </w:r>
      <w:r w:rsidR="00FD2396" w:rsidRPr="00AB6B55">
        <w:rPr>
          <w:rFonts w:eastAsia="Times New Roman" w:cs="Calibri"/>
          <w:color w:val="000000"/>
          <w:sz w:val="12"/>
          <w:szCs w:val="12"/>
          <w:lang w:val="en-CA" w:eastAsia="en-CA"/>
        </w:rPr>
        <w:t xml:space="preserve"> Disbursements (or part thereof) from the said remaining balance of funds.  </w:t>
      </w:r>
      <w:r w:rsidR="008D1B48" w:rsidRPr="00AB6B55">
        <w:rPr>
          <w:rFonts w:eastAsia="Times New Roman" w:cs="Calibri"/>
          <w:color w:val="000000"/>
          <w:sz w:val="12"/>
          <w:szCs w:val="12"/>
          <w:lang w:val="en-CA" w:eastAsia="en-CA"/>
        </w:rPr>
        <w:t xml:space="preserve"> </w:t>
      </w:r>
    </w:p>
    <w:p w14:paraId="61711542" w14:textId="77777777" w:rsidR="008D1B48" w:rsidRPr="00AB6B55" w:rsidRDefault="00C9597D" w:rsidP="00C9597D">
      <w:pPr>
        <w:autoSpaceDE w:val="0"/>
        <w:autoSpaceDN w:val="0"/>
        <w:adjustRightInd w:val="0"/>
        <w:spacing w:after="0" w:line="240" w:lineRule="auto"/>
        <w:ind w:left="720" w:hanging="630"/>
        <w:rPr>
          <w:rFonts w:eastAsia="Times New Roman" w:cs="Calibri"/>
          <w:color w:val="000000"/>
          <w:sz w:val="12"/>
          <w:szCs w:val="12"/>
          <w:lang w:val="en-CA" w:eastAsia="en-CA"/>
        </w:rPr>
      </w:pPr>
      <w:r w:rsidRPr="00AB6B55">
        <w:rPr>
          <w:rFonts w:eastAsia="Times New Roman" w:cs="Calibri"/>
          <w:color w:val="000000"/>
          <w:sz w:val="12"/>
          <w:szCs w:val="12"/>
          <w:lang w:val="en-CA" w:eastAsia="en-CA"/>
        </w:rPr>
        <w:t>(d)</w:t>
      </w:r>
      <w:r w:rsidRPr="00AB6B55">
        <w:rPr>
          <w:rFonts w:eastAsia="Times New Roman" w:cs="Calibri"/>
          <w:color w:val="000000"/>
          <w:sz w:val="12"/>
          <w:szCs w:val="12"/>
          <w:lang w:val="en-CA" w:eastAsia="en-CA"/>
        </w:rPr>
        <w:tab/>
      </w:r>
      <w:r w:rsidR="008D1B48" w:rsidRPr="00AB6B55">
        <w:rPr>
          <w:rFonts w:eastAsia="Times New Roman" w:cs="Calibri"/>
          <w:color w:val="000000"/>
          <w:sz w:val="12"/>
          <w:szCs w:val="12"/>
          <w:lang w:val="en-CA" w:eastAsia="en-CA"/>
        </w:rPr>
        <w:t xml:space="preserve">If the Client fails to advance funds to the Customs Broker when requested by the Customs Broker or </w:t>
      </w:r>
      <w:r w:rsidR="00DB0325" w:rsidRPr="00AB6B55">
        <w:rPr>
          <w:rFonts w:eastAsia="Times New Roman" w:cs="Calibri"/>
          <w:color w:val="000000"/>
          <w:sz w:val="12"/>
          <w:szCs w:val="12"/>
          <w:lang w:val="en-CA" w:eastAsia="en-CA"/>
        </w:rPr>
        <w:t>CGAD</w:t>
      </w:r>
      <w:r w:rsidR="008D1B48" w:rsidRPr="00AB6B55">
        <w:rPr>
          <w:rFonts w:eastAsia="Times New Roman" w:cs="Calibri"/>
          <w:color w:val="000000"/>
          <w:sz w:val="12"/>
          <w:szCs w:val="12"/>
          <w:lang w:val="en-CA" w:eastAsia="en-CA"/>
        </w:rPr>
        <w:t xml:space="preserve">, the Customs Broker shall have no obligation to render or perform any Services for or on behalf of the Client, and the Client shall be responsible, and reimburse, defend, indemnify and hold harmless the Customs Broker, for </w:t>
      </w:r>
      <w:r w:rsidR="006E6849" w:rsidRPr="00AB6B55">
        <w:rPr>
          <w:rFonts w:eastAsia="Times New Roman" w:cs="Calibri"/>
          <w:color w:val="000000"/>
          <w:sz w:val="12"/>
          <w:szCs w:val="12"/>
          <w:lang w:val="en-CA" w:eastAsia="en-CA"/>
        </w:rPr>
        <w:t>all</w:t>
      </w:r>
      <w:r w:rsidR="008D1B48" w:rsidRPr="00AB6B55">
        <w:rPr>
          <w:rFonts w:eastAsia="Times New Roman" w:cs="Calibri"/>
          <w:color w:val="000000"/>
          <w:sz w:val="12"/>
          <w:szCs w:val="12"/>
          <w:lang w:val="en-CA" w:eastAsia="en-CA"/>
        </w:rPr>
        <w:t xml:space="preserve"> Losses in connection therewith. </w:t>
      </w:r>
    </w:p>
    <w:p w14:paraId="4A496F26"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p>
    <w:p w14:paraId="7E39ED67"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b/>
          <w:bCs/>
          <w:color w:val="000000"/>
          <w:sz w:val="12"/>
          <w:szCs w:val="12"/>
          <w:lang w:val="en-CA" w:eastAsia="en-CA"/>
        </w:rPr>
        <w:t>5. Duties and Responsibilities of the Client</w:t>
      </w:r>
      <w:r w:rsidRPr="00AB6B55">
        <w:rPr>
          <w:rFonts w:eastAsia="Times New Roman" w:cs="Calibri"/>
          <w:color w:val="000000"/>
          <w:sz w:val="12"/>
          <w:szCs w:val="12"/>
          <w:lang w:val="en-CA" w:eastAsia="en-CA"/>
        </w:rPr>
        <w:t xml:space="preserve">  </w:t>
      </w:r>
    </w:p>
    <w:p w14:paraId="0F557824" w14:textId="77777777" w:rsidR="008D1B48" w:rsidRPr="00AB6B55" w:rsidRDefault="008D1B48" w:rsidP="003A1360">
      <w:pPr>
        <w:numPr>
          <w:ilvl w:val="0"/>
          <w:numId w:val="6"/>
        </w:numPr>
        <w:autoSpaceDE w:val="0"/>
        <w:autoSpaceDN w:val="0"/>
        <w:adjustRightInd w:val="0"/>
        <w:spacing w:after="0" w:line="240" w:lineRule="auto"/>
        <w:ind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The Client shall:  </w:t>
      </w:r>
    </w:p>
    <w:p w14:paraId="5CEEA9F5" w14:textId="77777777" w:rsidR="008D1B48" w:rsidRPr="00AB6B55" w:rsidRDefault="008D1B48" w:rsidP="006E6849">
      <w:pPr>
        <w:numPr>
          <w:ilvl w:val="0"/>
          <w:numId w:val="1"/>
        </w:num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promptly provide to the Customs Broker all information necessary for the Customs Broker to provide the Services including, without limitation, all information required to complete </w:t>
      </w:r>
      <w:r w:rsidR="00DB0325" w:rsidRPr="00AB6B55">
        <w:rPr>
          <w:rFonts w:eastAsia="Times New Roman" w:cs="Calibri"/>
          <w:color w:val="000000"/>
          <w:sz w:val="12"/>
          <w:szCs w:val="12"/>
          <w:lang w:val="en-CA" w:eastAsia="en-CA"/>
        </w:rPr>
        <w:t>CGAD</w:t>
      </w:r>
      <w:r w:rsidRPr="00AB6B55">
        <w:rPr>
          <w:rFonts w:eastAsia="Times New Roman" w:cs="Calibri"/>
          <w:color w:val="000000"/>
          <w:sz w:val="12"/>
          <w:szCs w:val="12"/>
          <w:lang w:val="en-CA" w:eastAsia="en-CA"/>
        </w:rPr>
        <w:t>’</w:t>
      </w:r>
      <w:r w:rsidR="00DB0325" w:rsidRPr="00AB6B55">
        <w:rPr>
          <w:rFonts w:eastAsia="Times New Roman" w:cs="Calibri"/>
          <w:color w:val="000000"/>
          <w:sz w:val="12"/>
          <w:szCs w:val="12"/>
          <w:lang w:val="en-CA" w:eastAsia="en-CA"/>
        </w:rPr>
        <w:t>s</w:t>
      </w:r>
      <w:r w:rsidRPr="00AB6B55">
        <w:rPr>
          <w:rFonts w:eastAsia="Times New Roman" w:cs="Calibri"/>
          <w:color w:val="000000"/>
          <w:sz w:val="12"/>
          <w:szCs w:val="12"/>
          <w:lang w:val="en-CA" w:eastAsia="en-CA"/>
        </w:rPr>
        <w:t xml:space="preserve"> documentation and/or furnish required data to </w:t>
      </w:r>
      <w:r w:rsidR="00DB0325" w:rsidRPr="00AB6B55">
        <w:rPr>
          <w:rFonts w:eastAsia="Times New Roman" w:cs="Calibri"/>
          <w:color w:val="000000"/>
          <w:sz w:val="12"/>
          <w:szCs w:val="12"/>
          <w:lang w:val="en-CA" w:eastAsia="en-CA"/>
        </w:rPr>
        <w:t>CGAD</w:t>
      </w:r>
      <w:r w:rsidRPr="00AB6B55">
        <w:rPr>
          <w:rFonts w:eastAsia="Times New Roman" w:cs="Calibri"/>
          <w:color w:val="000000"/>
          <w:sz w:val="12"/>
          <w:szCs w:val="12"/>
          <w:lang w:val="en-CA" w:eastAsia="en-CA"/>
        </w:rPr>
        <w:t xml:space="preserve"> or other applicable governmental authorities; </w:t>
      </w:r>
    </w:p>
    <w:p w14:paraId="4AFB14A3" w14:textId="77777777" w:rsidR="008D1B48" w:rsidRPr="00AB6B55" w:rsidRDefault="008D1B48" w:rsidP="008D1B48">
      <w:pPr>
        <w:numPr>
          <w:ilvl w:val="0"/>
          <w:numId w:val="1"/>
        </w:num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promptly review all documentation and/or data and notify the Customs Broker of any inaccuracies, errors or omissions found therein; and</w:t>
      </w:r>
    </w:p>
    <w:p w14:paraId="1D539BFD" w14:textId="77777777" w:rsidR="008D1B48" w:rsidRPr="00AB6B55" w:rsidRDefault="008D1B48" w:rsidP="003A1360">
      <w:pPr>
        <w:numPr>
          <w:ilvl w:val="0"/>
          <w:numId w:val="1"/>
        </w:num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reimburse, defend, indemnify and save harmless the Customs Broker with respect to each matter set out in Section 5(c) and against any and all Losses which result from or arise in connection with inaccuracies, mistakes or omissions in the information and documentation provided to the Customs Broker by the Client or its employees, representatives and/or agents and relied upon by the Customs Broker</w:t>
      </w:r>
      <w:r w:rsidR="006E6849" w:rsidRPr="00AB6B55">
        <w:rPr>
          <w:rFonts w:eastAsia="Times New Roman" w:cs="Calibri"/>
          <w:color w:val="000000"/>
          <w:sz w:val="12"/>
          <w:szCs w:val="12"/>
          <w:lang w:val="en-CA" w:eastAsia="en-CA"/>
        </w:rPr>
        <w:t xml:space="preserve"> and/or its own </w:t>
      </w:r>
      <w:r w:rsidR="0057022F" w:rsidRPr="00AB6B55">
        <w:rPr>
          <w:rFonts w:eastAsia="Times New Roman" w:cs="Calibri"/>
          <w:color w:val="000000"/>
          <w:sz w:val="12"/>
          <w:szCs w:val="12"/>
          <w:lang w:val="en-CA" w:eastAsia="en-CA"/>
        </w:rPr>
        <w:t>Sub-A</w:t>
      </w:r>
      <w:r w:rsidR="006E6849" w:rsidRPr="00AB6B55">
        <w:rPr>
          <w:rFonts w:eastAsia="Times New Roman" w:cs="Calibri"/>
          <w:color w:val="000000"/>
          <w:sz w:val="12"/>
          <w:szCs w:val="12"/>
          <w:lang w:val="en-CA" w:eastAsia="en-CA"/>
        </w:rPr>
        <w:t>gents</w:t>
      </w:r>
      <w:r w:rsidRPr="00AB6B55">
        <w:rPr>
          <w:rFonts w:eastAsia="Times New Roman" w:cs="Calibri"/>
          <w:color w:val="000000"/>
          <w:sz w:val="12"/>
          <w:szCs w:val="12"/>
          <w:lang w:val="en-CA" w:eastAsia="en-CA"/>
        </w:rPr>
        <w:t xml:space="preserve">.   </w:t>
      </w:r>
    </w:p>
    <w:p w14:paraId="2B940C88" w14:textId="77777777" w:rsidR="006E6849" w:rsidRPr="00AB6B55" w:rsidRDefault="008D1B48" w:rsidP="003A1360">
      <w:pPr>
        <w:numPr>
          <w:ilvl w:val="0"/>
          <w:numId w:val="6"/>
        </w:numPr>
        <w:autoSpaceDE w:val="0"/>
        <w:autoSpaceDN w:val="0"/>
        <w:adjustRightInd w:val="0"/>
        <w:spacing w:after="0" w:line="240" w:lineRule="auto"/>
        <w:ind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The Client warrants that (i) it is the importer, exporter and/or owner of the goods (as applicable) for which it has retained the Services of the Customs Broker; (ii) it has full power and authority to retain and appoint as agent and attorney and authorize and instruct the Customs Broker including, without limitation, as set out in the Agency Agreement and Power of Attorney; and (iii) all information provided to the Customs Broker is complete, true and accurate.  The Client acknowledges that the Customs Broker is relying on such information to provide the Services. </w:t>
      </w:r>
    </w:p>
    <w:p w14:paraId="69B18C27" w14:textId="77777777" w:rsidR="008D1B48" w:rsidRPr="00AB6B55" w:rsidRDefault="008D1B48" w:rsidP="006E6849">
      <w:pPr>
        <w:numPr>
          <w:ilvl w:val="0"/>
          <w:numId w:val="6"/>
        </w:numPr>
        <w:autoSpaceDE w:val="0"/>
        <w:autoSpaceDN w:val="0"/>
        <w:adjustRightInd w:val="0"/>
        <w:spacing w:after="0" w:line="240" w:lineRule="auto"/>
        <w:ind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The Client is solely liable and responsible for each and all of: </w:t>
      </w:r>
    </w:p>
    <w:p w14:paraId="5B5AB0B3" w14:textId="77777777" w:rsidR="008D1B48" w:rsidRPr="00AB6B55" w:rsidRDefault="008D1B48" w:rsidP="008D1B48">
      <w:pPr>
        <w:numPr>
          <w:ilvl w:val="0"/>
          <w:numId w:val="2"/>
        </w:numPr>
        <w:autoSpaceDE w:val="0"/>
        <w:autoSpaceDN w:val="0"/>
        <w:adjustRightInd w:val="0"/>
        <w:spacing w:after="0" w:line="240" w:lineRule="auto"/>
        <w:ind w:left="1080"/>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Disbursements made by the Customs Broker on behalf of the Client; </w:t>
      </w:r>
    </w:p>
    <w:p w14:paraId="41399885" w14:textId="77777777" w:rsidR="008D1B48" w:rsidRPr="00AB6B55" w:rsidRDefault="008D1B48" w:rsidP="008D1B48">
      <w:pPr>
        <w:numPr>
          <w:ilvl w:val="0"/>
          <w:numId w:val="2"/>
        </w:numPr>
        <w:autoSpaceDE w:val="0"/>
        <w:autoSpaceDN w:val="0"/>
        <w:adjustRightInd w:val="0"/>
        <w:spacing w:after="0" w:line="240" w:lineRule="auto"/>
        <w:ind w:left="1080"/>
        <w:rPr>
          <w:rFonts w:eastAsia="Times New Roman" w:cs="Calibri"/>
          <w:color w:val="000000"/>
          <w:sz w:val="12"/>
          <w:szCs w:val="12"/>
          <w:lang w:val="en-CA" w:eastAsia="en-CA"/>
        </w:rPr>
      </w:pPr>
      <w:r w:rsidRPr="00AB6B55">
        <w:rPr>
          <w:rFonts w:eastAsia="Times New Roman" w:cs="Calibri"/>
          <w:color w:val="000000"/>
          <w:sz w:val="12"/>
          <w:szCs w:val="12"/>
          <w:lang w:val="en-CA" w:eastAsia="en-CA"/>
        </w:rPr>
        <w:t>Government Charges; and</w:t>
      </w:r>
    </w:p>
    <w:p w14:paraId="599D09D2" w14:textId="77777777" w:rsidR="008D1B48" w:rsidRPr="00AB6B55" w:rsidRDefault="008D1B48" w:rsidP="008D1B48">
      <w:pPr>
        <w:numPr>
          <w:ilvl w:val="0"/>
          <w:numId w:val="2"/>
        </w:numPr>
        <w:autoSpaceDE w:val="0"/>
        <w:autoSpaceDN w:val="0"/>
        <w:adjustRightInd w:val="0"/>
        <w:spacing w:after="0" w:line="240" w:lineRule="auto"/>
        <w:ind w:left="1080"/>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Losses incurred or sustained by the Customs Broker in relation to the provision of Services to the Client. </w:t>
      </w:r>
    </w:p>
    <w:p w14:paraId="7D1E007B" w14:textId="3ADC3F70" w:rsidR="003714FE"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03055A82"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b/>
          <w:bCs/>
          <w:color w:val="000000"/>
          <w:sz w:val="12"/>
          <w:szCs w:val="12"/>
          <w:lang w:val="en-CA" w:eastAsia="en-CA"/>
        </w:rPr>
        <w:t xml:space="preserve">6. Duties and Responsibilities of the Customs Broker </w:t>
      </w:r>
    </w:p>
    <w:p w14:paraId="7F6DEF62" w14:textId="77777777" w:rsidR="008D1B48" w:rsidRPr="00AB6B55" w:rsidRDefault="008D1B48" w:rsidP="006E6849">
      <w:pPr>
        <w:numPr>
          <w:ilvl w:val="0"/>
          <w:numId w:val="7"/>
        </w:numPr>
        <w:autoSpaceDE w:val="0"/>
        <w:autoSpaceDN w:val="0"/>
        <w:adjustRightInd w:val="0"/>
        <w:spacing w:after="0" w:line="240" w:lineRule="auto"/>
        <w:ind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The Customs Broker shall at all times provide Services in a timely and professional manner in accordance with the generally accepted standards of the Canadian customs brokerage industry and in compliance with all applicable laws and regulations of Canada and any applicable Province, Territory and municipality thereof (“</w:t>
      </w:r>
      <w:r w:rsidRPr="00AB6B55">
        <w:rPr>
          <w:rFonts w:eastAsia="Times New Roman" w:cs="Calibri"/>
          <w:b/>
          <w:color w:val="000000"/>
          <w:sz w:val="12"/>
          <w:szCs w:val="12"/>
          <w:lang w:val="en-CA" w:eastAsia="en-CA"/>
        </w:rPr>
        <w:t>Applicable Laws</w:t>
      </w:r>
      <w:r w:rsidRPr="00AB6B55">
        <w:rPr>
          <w:rFonts w:eastAsia="Times New Roman" w:cs="Calibri"/>
          <w:color w:val="000000"/>
          <w:sz w:val="12"/>
          <w:szCs w:val="12"/>
          <w:lang w:val="en-CA" w:eastAsia="en-CA"/>
        </w:rPr>
        <w:t>”).</w:t>
      </w:r>
      <w:r w:rsidR="00FD2396" w:rsidRPr="00AB6B55">
        <w:rPr>
          <w:rFonts w:eastAsia="Times New Roman" w:cs="Calibri"/>
          <w:color w:val="000000"/>
          <w:sz w:val="12"/>
          <w:szCs w:val="12"/>
          <w:lang w:val="en-CA" w:eastAsia="en-CA"/>
        </w:rPr>
        <w:t xml:space="preserve">  </w:t>
      </w:r>
    </w:p>
    <w:p w14:paraId="378591B8" w14:textId="77777777" w:rsidR="00590125" w:rsidRPr="00AB6B55" w:rsidRDefault="008D1B48" w:rsidP="003A1360">
      <w:pPr>
        <w:numPr>
          <w:ilvl w:val="0"/>
          <w:numId w:val="7"/>
        </w:numPr>
        <w:autoSpaceDE w:val="0"/>
        <w:autoSpaceDN w:val="0"/>
        <w:adjustRightInd w:val="0"/>
        <w:spacing w:after="0" w:line="240" w:lineRule="auto"/>
        <w:ind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All information pertaining to the Client is, and shall be kept, confidential</w:t>
      </w:r>
      <w:r w:rsidR="00FD2396" w:rsidRPr="00AB6B55">
        <w:rPr>
          <w:rFonts w:eastAsia="Times New Roman" w:cs="Calibri"/>
          <w:color w:val="000000"/>
          <w:sz w:val="12"/>
          <w:szCs w:val="12"/>
          <w:lang w:val="en-CA" w:eastAsia="en-CA"/>
        </w:rPr>
        <w:t xml:space="preserve"> by the Customs Broker</w:t>
      </w:r>
      <w:r w:rsidR="00590125" w:rsidRPr="00AB6B55">
        <w:rPr>
          <w:rFonts w:eastAsia="Times New Roman" w:cs="Calibri"/>
          <w:color w:val="000000"/>
          <w:sz w:val="12"/>
          <w:szCs w:val="12"/>
          <w:lang w:val="en-CA" w:eastAsia="en-CA"/>
        </w:rPr>
        <w:t>,</w:t>
      </w:r>
      <w:r w:rsidR="00FD2396" w:rsidRPr="00AB6B55">
        <w:rPr>
          <w:rFonts w:eastAsia="Times New Roman" w:cs="Calibri"/>
          <w:color w:val="000000"/>
          <w:sz w:val="12"/>
          <w:szCs w:val="12"/>
          <w:lang w:val="en-CA" w:eastAsia="en-CA"/>
        </w:rPr>
        <w:t xml:space="preserve"> its S</w:t>
      </w:r>
      <w:r w:rsidRPr="00AB6B55">
        <w:rPr>
          <w:rFonts w:eastAsia="Times New Roman" w:cs="Calibri"/>
          <w:color w:val="000000"/>
          <w:sz w:val="12"/>
          <w:szCs w:val="12"/>
          <w:lang w:val="en-CA" w:eastAsia="en-CA"/>
        </w:rPr>
        <w:t>ub-</w:t>
      </w:r>
      <w:r w:rsidR="00FD2396" w:rsidRPr="00AB6B55">
        <w:rPr>
          <w:rFonts w:eastAsia="Times New Roman" w:cs="Calibri"/>
          <w:color w:val="000000"/>
          <w:sz w:val="12"/>
          <w:szCs w:val="12"/>
          <w:lang w:val="en-CA" w:eastAsia="en-CA"/>
        </w:rPr>
        <w:t>A</w:t>
      </w:r>
      <w:r w:rsidRPr="00AB6B55">
        <w:rPr>
          <w:rFonts w:eastAsia="Times New Roman" w:cs="Calibri"/>
          <w:color w:val="000000"/>
          <w:sz w:val="12"/>
          <w:szCs w:val="12"/>
          <w:lang w:val="en-CA" w:eastAsia="en-CA"/>
        </w:rPr>
        <w:t>gents</w:t>
      </w:r>
      <w:r w:rsidR="00590125" w:rsidRPr="00AB6B55">
        <w:rPr>
          <w:rFonts w:eastAsia="Times New Roman" w:cs="Calibri"/>
          <w:color w:val="000000"/>
          <w:sz w:val="12"/>
          <w:szCs w:val="12"/>
          <w:lang w:val="en-CA" w:eastAsia="en-CA"/>
        </w:rPr>
        <w:t xml:space="preserve"> and service providers</w:t>
      </w:r>
      <w:r w:rsidRPr="00AB6B55">
        <w:rPr>
          <w:rFonts w:eastAsia="Times New Roman" w:cs="Calibri"/>
          <w:color w:val="000000"/>
          <w:sz w:val="12"/>
          <w:szCs w:val="12"/>
          <w:lang w:val="en-CA" w:eastAsia="en-CA"/>
        </w:rPr>
        <w:t xml:space="preserve">, if applicable, and shall only be released to </w:t>
      </w:r>
      <w:r w:rsidR="00DB0325" w:rsidRPr="00AB6B55">
        <w:rPr>
          <w:rFonts w:eastAsia="Times New Roman" w:cs="Calibri"/>
          <w:color w:val="000000"/>
          <w:sz w:val="12"/>
          <w:szCs w:val="12"/>
          <w:lang w:val="en-CA" w:eastAsia="en-CA"/>
        </w:rPr>
        <w:t>CGAD</w:t>
      </w:r>
      <w:r w:rsidRPr="00AB6B55">
        <w:rPr>
          <w:rFonts w:eastAsia="Times New Roman" w:cs="Calibri"/>
          <w:color w:val="000000"/>
          <w:sz w:val="12"/>
          <w:szCs w:val="12"/>
          <w:lang w:val="en-CA" w:eastAsia="en-CA"/>
        </w:rPr>
        <w:t xml:space="preserve"> or other applicable government, police or official investigation authorities, if and as (i) required by Applicable Laws or order of a body, agency or court of competent jurisdiction and authority; and/or (ii) directed or authorized by written instructions from the Client to the Customs Broker to release confidential information, or any part thereof, to third parties. </w:t>
      </w:r>
    </w:p>
    <w:p w14:paraId="1A3407DA" w14:textId="77777777" w:rsidR="00590125" w:rsidRPr="00AB6B55" w:rsidRDefault="008D1B48" w:rsidP="003A1360">
      <w:pPr>
        <w:numPr>
          <w:ilvl w:val="0"/>
          <w:numId w:val="7"/>
        </w:numPr>
        <w:autoSpaceDE w:val="0"/>
        <w:autoSpaceDN w:val="0"/>
        <w:adjustRightInd w:val="0"/>
        <w:spacing w:after="0" w:line="240" w:lineRule="auto"/>
        <w:ind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The Customs Broker shall take all reasonable steps to provide </w:t>
      </w:r>
      <w:r w:rsidR="0057022F" w:rsidRPr="00AB6B55">
        <w:rPr>
          <w:rFonts w:eastAsia="Times New Roman" w:cs="Calibri"/>
          <w:color w:val="000000"/>
          <w:sz w:val="12"/>
          <w:szCs w:val="12"/>
          <w:lang w:val="en-CA" w:eastAsia="en-CA"/>
        </w:rPr>
        <w:t xml:space="preserve">the </w:t>
      </w:r>
      <w:r w:rsidRPr="00AB6B55">
        <w:rPr>
          <w:rFonts w:eastAsia="Times New Roman" w:cs="Calibri"/>
          <w:color w:val="000000"/>
          <w:sz w:val="12"/>
          <w:szCs w:val="12"/>
          <w:lang w:val="en-CA" w:eastAsia="en-CA"/>
        </w:rPr>
        <w:t>Services in accordance with the instructions from the Client, provided however, that if in the Customs Broker’s judgment it is in the Client’s interest to depart from the Client's instructions, the Customs Broker is hereby instructed and directed to do so and shall be reimbursed, defended, indemnified and saved harmless by the Client for all Losses incurred in so doing.</w:t>
      </w:r>
    </w:p>
    <w:p w14:paraId="591DFF06" w14:textId="77777777" w:rsidR="008D1B48" w:rsidRPr="00AB6B55" w:rsidRDefault="008D1B48" w:rsidP="00590125">
      <w:pPr>
        <w:numPr>
          <w:ilvl w:val="0"/>
          <w:numId w:val="7"/>
        </w:numPr>
        <w:autoSpaceDE w:val="0"/>
        <w:autoSpaceDN w:val="0"/>
        <w:adjustRightInd w:val="0"/>
        <w:spacing w:after="0" w:line="240" w:lineRule="auto"/>
        <w:ind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The Customs Broker shall provide to the Client in respect of each transaction or summary accounting made on the Client's behalf a copy of the accounting documents and data pertaining thereto. </w:t>
      </w:r>
    </w:p>
    <w:p w14:paraId="6ECD784C" w14:textId="77777777" w:rsidR="008D1B48" w:rsidRPr="00AB6B55" w:rsidRDefault="008D1B48" w:rsidP="00590125">
      <w:pPr>
        <w:numPr>
          <w:ilvl w:val="0"/>
          <w:numId w:val="7"/>
        </w:numPr>
        <w:autoSpaceDE w:val="0"/>
        <w:autoSpaceDN w:val="0"/>
        <w:adjustRightInd w:val="0"/>
        <w:spacing w:after="0" w:line="240" w:lineRule="auto"/>
        <w:ind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The Customs Broker shall promptly account to the Client for funds received by the Customs Broker to the extent that these funds are: </w:t>
      </w:r>
    </w:p>
    <w:p w14:paraId="5B8CE3C2" w14:textId="77777777" w:rsidR="008D1B48" w:rsidRPr="00AB6B55" w:rsidRDefault="008D1B48" w:rsidP="008D1B48">
      <w:pPr>
        <w:numPr>
          <w:ilvl w:val="0"/>
          <w:numId w:val="8"/>
        </w:num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for the credit of the Client from the Receiver General for Canada or other applicable government authorities; or </w:t>
      </w:r>
    </w:p>
    <w:p w14:paraId="470A75E6" w14:textId="77777777" w:rsidR="008D1B48" w:rsidRPr="00AB6B55" w:rsidRDefault="008D1B48" w:rsidP="008D1B48">
      <w:pPr>
        <w:numPr>
          <w:ilvl w:val="0"/>
          <w:numId w:val="8"/>
        </w:num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from the Client by way of advances provided in Section 4 in excess of the Disbursements payable in respect of the Client or the Client's business. </w:t>
      </w:r>
    </w:p>
    <w:p w14:paraId="7759CC06" w14:textId="77777777" w:rsidR="00590125" w:rsidRPr="00AB6B55" w:rsidRDefault="008D1B48" w:rsidP="003A1360">
      <w:pPr>
        <w:numPr>
          <w:ilvl w:val="0"/>
          <w:numId w:val="7"/>
        </w:numPr>
        <w:autoSpaceDE w:val="0"/>
        <w:autoSpaceDN w:val="0"/>
        <w:adjustRightInd w:val="0"/>
        <w:spacing w:after="0" w:line="240" w:lineRule="auto"/>
        <w:ind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The Customs Broker shall not be liable for any Losses resulting from or caused in any part by (i) the Customs Broker’s negligence, misconduct or breach or for anything which it may do or refrain from doing; (ii) any act of God, unavoidable delay or event, or other act or cause beyond the reasonable control of the Customs Broker; or (iii) the Customs Broker’s failure to provide the Services as a result of or due to the operation of the Applicable Laws</w:t>
      </w:r>
      <w:r w:rsidR="00590125" w:rsidRPr="00AB6B55">
        <w:rPr>
          <w:rFonts w:eastAsia="Times New Roman" w:cs="Calibri"/>
          <w:color w:val="000000"/>
          <w:sz w:val="12"/>
          <w:szCs w:val="12"/>
          <w:lang w:val="en-CA" w:eastAsia="en-CA"/>
        </w:rPr>
        <w:t>,</w:t>
      </w:r>
      <w:r w:rsidRPr="00AB6B55">
        <w:rPr>
          <w:rFonts w:eastAsia="Times New Roman" w:cs="Calibri"/>
          <w:color w:val="000000"/>
          <w:sz w:val="12"/>
          <w:szCs w:val="12"/>
          <w:lang w:val="en-CA" w:eastAsia="en-CA"/>
        </w:rPr>
        <w:t xml:space="preserve"> or the applicable laws of any other country that affects the Services</w:t>
      </w:r>
      <w:r w:rsidR="00590125" w:rsidRPr="00AB6B55">
        <w:rPr>
          <w:rFonts w:eastAsia="Times New Roman" w:cs="Calibri"/>
          <w:color w:val="000000"/>
          <w:sz w:val="12"/>
          <w:szCs w:val="12"/>
          <w:lang w:val="en-CA" w:eastAsia="en-CA"/>
        </w:rPr>
        <w:t>,</w:t>
      </w:r>
      <w:r w:rsidRPr="00AB6B55">
        <w:rPr>
          <w:rFonts w:eastAsia="Times New Roman" w:cs="Calibri"/>
          <w:color w:val="000000"/>
          <w:sz w:val="12"/>
          <w:szCs w:val="12"/>
          <w:lang w:val="en-CA" w:eastAsia="en-CA"/>
        </w:rPr>
        <w:t xml:space="preserve"> or a change in the policies of </w:t>
      </w:r>
      <w:r w:rsidR="00DB0325" w:rsidRPr="00AB6B55">
        <w:rPr>
          <w:rFonts w:eastAsia="Times New Roman" w:cs="Calibri"/>
          <w:color w:val="000000"/>
          <w:sz w:val="12"/>
          <w:szCs w:val="12"/>
          <w:lang w:val="en-CA" w:eastAsia="en-CA"/>
        </w:rPr>
        <w:t>CGAD</w:t>
      </w:r>
      <w:r w:rsidRPr="00AB6B55">
        <w:rPr>
          <w:rFonts w:eastAsia="Times New Roman" w:cs="Calibri"/>
          <w:color w:val="000000"/>
          <w:sz w:val="12"/>
          <w:szCs w:val="12"/>
          <w:lang w:val="en-CA" w:eastAsia="en-CA"/>
        </w:rPr>
        <w:t xml:space="preserve"> or other applicable governmental authorities. </w:t>
      </w:r>
    </w:p>
    <w:p w14:paraId="4AF4E95B" w14:textId="77777777" w:rsidR="008D1B48" w:rsidRPr="00AB6B55" w:rsidRDefault="008D1B48" w:rsidP="00590125">
      <w:pPr>
        <w:numPr>
          <w:ilvl w:val="0"/>
          <w:numId w:val="7"/>
        </w:numPr>
        <w:autoSpaceDE w:val="0"/>
        <w:autoSpaceDN w:val="0"/>
        <w:adjustRightInd w:val="0"/>
        <w:spacing w:after="0" w:line="240" w:lineRule="auto"/>
        <w:ind w:hanging="720"/>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The Customs Broker shall use its commercially reasonable efforts, in accordance with industry standards, to advise the Client on matters referred to the Customs Broker. The Client (i) acknowledges that the Customs Broker has given no assurances, representations or warranties to the Client regarding the outcome of these matters, and (ii) understands that there is no guarantee of any specific results from the Services. </w:t>
      </w:r>
    </w:p>
    <w:p w14:paraId="30A9268B"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64387E35"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b/>
          <w:bCs/>
          <w:color w:val="000000"/>
          <w:sz w:val="12"/>
          <w:szCs w:val="12"/>
          <w:lang w:val="en-CA" w:eastAsia="en-CA"/>
        </w:rPr>
        <w:t xml:space="preserve">7.  Limitation of Liability  </w:t>
      </w:r>
    </w:p>
    <w:p w14:paraId="664E9DAE"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Neither the Customs Broker nor the Client will be liable for any consequential, special, incidental, indirect, punitive or exemplary damages resulting from these Standard Trading Conditions, the Agency Agreement and Power of Attorney, any act of God, ‘force majeure’ or unavoidable delay, or event beyond the reasonable control of the affected party. In addition, the Customs Broker shall not be liable for any loss of profit, loss of revenue, loss of use or other like damages or losses, or damages arising in tort, whether or not known or contemplated, in connection with the Services, these Standard Trading Conditions and/or the Agency Agreement and Power of Attorney.  </w:t>
      </w:r>
    </w:p>
    <w:p w14:paraId="710401A9"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41C0AE59"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b/>
          <w:color w:val="000000"/>
          <w:sz w:val="12"/>
          <w:szCs w:val="12"/>
          <w:lang w:val="en-CA" w:eastAsia="en-CA"/>
        </w:rPr>
        <w:t xml:space="preserve">8.  Termination </w:t>
      </w:r>
      <w:r w:rsidRPr="00AB6B55">
        <w:rPr>
          <w:rFonts w:eastAsia="Times New Roman" w:cs="Calibri"/>
          <w:color w:val="000000"/>
          <w:sz w:val="12"/>
          <w:szCs w:val="12"/>
          <w:lang w:val="en-CA" w:eastAsia="en-CA"/>
        </w:rPr>
        <w:t xml:space="preserve"> </w:t>
      </w:r>
    </w:p>
    <w:p w14:paraId="17ED7336"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In the event that the Agency Agreement and Power of Attorney is terminated and there are any outstanding matters pertaining to the Client for which the Customs Broker has been engaged by the Client and for which the Customs Broker remains liable to make payment, the Agency Agreement and Power of Attorney </w:t>
      </w:r>
      <w:r w:rsidR="00FD2396" w:rsidRPr="00AB6B55">
        <w:rPr>
          <w:rFonts w:eastAsia="Times New Roman" w:cs="Calibri"/>
          <w:color w:val="000000"/>
          <w:sz w:val="12"/>
          <w:szCs w:val="12"/>
          <w:lang w:val="en-CA" w:eastAsia="en-CA"/>
        </w:rPr>
        <w:t xml:space="preserve">(with these Standard Trading Conditions) </w:t>
      </w:r>
      <w:r w:rsidRPr="00AB6B55">
        <w:rPr>
          <w:rFonts w:eastAsia="Times New Roman" w:cs="Calibri"/>
          <w:color w:val="000000"/>
          <w:sz w:val="12"/>
          <w:szCs w:val="12"/>
          <w:lang w:val="en-CA" w:eastAsia="en-CA"/>
        </w:rPr>
        <w:t xml:space="preserve">shall continue in force with respect to such matters until such matters are concluded and payment by the Client to the Customs Broker of such funds as may be required to satisfy all outstanding payment </w:t>
      </w:r>
      <w:r w:rsidR="00590125" w:rsidRPr="00AB6B55">
        <w:rPr>
          <w:rFonts w:eastAsia="Times New Roman" w:cs="Calibri"/>
          <w:color w:val="000000"/>
          <w:sz w:val="12"/>
          <w:szCs w:val="12"/>
          <w:lang w:val="en-CA" w:eastAsia="en-CA"/>
        </w:rPr>
        <w:t xml:space="preserve">obligations and </w:t>
      </w:r>
      <w:r w:rsidRPr="00AB6B55">
        <w:rPr>
          <w:rFonts w:eastAsia="Times New Roman" w:cs="Calibri"/>
          <w:color w:val="000000"/>
          <w:sz w:val="12"/>
          <w:szCs w:val="12"/>
          <w:lang w:val="en-CA" w:eastAsia="en-CA"/>
        </w:rPr>
        <w:t xml:space="preserve">liabilities of the </w:t>
      </w:r>
      <w:r w:rsidR="00FD2396" w:rsidRPr="00AB6B55">
        <w:rPr>
          <w:rFonts w:eastAsia="Times New Roman" w:cs="Calibri"/>
          <w:color w:val="000000"/>
          <w:sz w:val="12"/>
          <w:szCs w:val="12"/>
          <w:lang w:val="en-CA" w:eastAsia="en-CA"/>
        </w:rPr>
        <w:t>(a) C</w:t>
      </w:r>
      <w:r w:rsidRPr="00AB6B55">
        <w:rPr>
          <w:rFonts w:eastAsia="Times New Roman" w:cs="Calibri"/>
          <w:color w:val="000000"/>
          <w:sz w:val="12"/>
          <w:szCs w:val="12"/>
          <w:lang w:val="en-CA" w:eastAsia="en-CA"/>
        </w:rPr>
        <w:t xml:space="preserve">ustoms Broker to </w:t>
      </w:r>
      <w:r w:rsidR="00DB0325" w:rsidRPr="00AB6B55">
        <w:rPr>
          <w:rFonts w:eastAsia="Times New Roman" w:cs="Calibri"/>
          <w:color w:val="000000"/>
          <w:sz w:val="12"/>
          <w:szCs w:val="12"/>
          <w:lang w:val="en-CA" w:eastAsia="en-CA"/>
        </w:rPr>
        <w:t>CGAD</w:t>
      </w:r>
      <w:r w:rsidRPr="00AB6B55">
        <w:rPr>
          <w:rFonts w:eastAsia="Times New Roman" w:cs="Calibri"/>
          <w:color w:val="000000"/>
          <w:sz w:val="12"/>
          <w:szCs w:val="12"/>
          <w:lang w:val="en-CA" w:eastAsia="en-CA"/>
        </w:rPr>
        <w:t xml:space="preserve"> and</w:t>
      </w:r>
      <w:r w:rsidR="00590125" w:rsidRPr="00AB6B55">
        <w:rPr>
          <w:rFonts w:eastAsia="Times New Roman" w:cs="Calibri"/>
          <w:color w:val="000000"/>
          <w:sz w:val="12"/>
          <w:szCs w:val="12"/>
          <w:lang w:val="en-CA" w:eastAsia="en-CA"/>
        </w:rPr>
        <w:t>/or</w:t>
      </w:r>
      <w:r w:rsidRPr="00AB6B55">
        <w:rPr>
          <w:rFonts w:eastAsia="Times New Roman" w:cs="Calibri"/>
          <w:color w:val="000000"/>
          <w:sz w:val="12"/>
          <w:szCs w:val="12"/>
          <w:lang w:val="en-CA" w:eastAsia="en-CA"/>
        </w:rPr>
        <w:t xml:space="preserve"> others </w:t>
      </w:r>
      <w:r w:rsidR="00FD2396" w:rsidRPr="00AB6B55">
        <w:rPr>
          <w:rFonts w:eastAsia="Times New Roman" w:cs="Calibri"/>
          <w:color w:val="000000"/>
          <w:sz w:val="12"/>
          <w:szCs w:val="12"/>
          <w:lang w:val="en-CA" w:eastAsia="en-CA"/>
        </w:rPr>
        <w:t xml:space="preserve">and (b) Client to </w:t>
      </w:r>
      <w:r w:rsidR="00590125" w:rsidRPr="00AB6B55">
        <w:rPr>
          <w:rFonts w:eastAsia="Times New Roman" w:cs="Calibri"/>
          <w:color w:val="000000"/>
          <w:sz w:val="12"/>
          <w:szCs w:val="12"/>
          <w:lang w:val="en-CA" w:eastAsia="en-CA"/>
        </w:rPr>
        <w:t>Customs</w:t>
      </w:r>
      <w:r w:rsidR="00FD2396" w:rsidRPr="00AB6B55">
        <w:rPr>
          <w:rFonts w:eastAsia="Times New Roman" w:cs="Calibri"/>
          <w:color w:val="000000"/>
          <w:sz w:val="12"/>
          <w:szCs w:val="12"/>
          <w:lang w:val="en-CA" w:eastAsia="en-CA"/>
        </w:rPr>
        <w:t xml:space="preserve"> Broker, CGAD and/or others </w:t>
      </w:r>
      <w:r w:rsidRPr="00AB6B55">
        <w:rPr>
          <w:rFonts w:eastAsia="Times New Roman" w:cs="Calibri"/>
          <w:color w:val="000000"/>
          <w:sz w:val="12"/>
          <w:szCs w:val="12"/>
          <w:lang w:val="en-CA" w:eastAsia="en-CA"/>
        </w:rPr>
        <w:t>(including all Fees and Disbursements)</w:t>
      </w:r>
      <w:r w:rsidR="00590125" w:rsidRPr="00AB6B55">
        <w:rPr>
          <w:rFonts w:eastAsia="Times New Roman" w:cs="Calibri"/>
          <w:color w:val="000000"/>
          <w:sz w:val="12"/>
          <w:szCs w:val="12"/>
          <w:lang w:val="en-CA" w:eastAsia="en-CA"/>
        </w:rPr>
        <w:t>,</w:t>
      </w:r>
      <w:r w:rsidRPr="00AB6B55">
        <w:rPr>
          <w:rFonts w:eastAsia="Times New Roman" w:cs="Calibri"/>
          <w:color w:val="000000"/>
          <w:sz w:val="12"/>
          <w:szCs w:val="12"/>
          <w:lang w:val="en-CA" w:eastAsia="en-CA"/>
        </w:rPr>
        <w:t xml:space="preserve"> has been made by the Client. </w:t>
      </w:r>
    </w:p>
    <w:p w14:paraId="0B69A128" w14:textId="77777777" w:rsidR="003714FE" w:rsidRPr="00AB6B55" w:rsidRDefault="003714FE" w:rsidP="003714FE">
      <w:pPr>
        <w:autoSpaceDE w:val="0"/>
        <w:autoSpaceDN w:val="0"/>
        <w:adjustRightInd w:val="0"/>
        <w:spacing w:after="0" w:line="240" w:lineRule="auto"/>
        <w:rPr>
          <w:rFonts w:eastAsia="Times New Roman" w:cs="Calibri"/>
          <w:b/>
          <w:color w:val="000000"/>
          <w:sz w:val="12"/>
          <w:szCs w:val="12"/>
          <w:lang w:val="en-CA" w:eastAsia="en-CA"/>
        </w:rPr>
      </w:pPr>
      <w:r w:rsidRPr="00AB6B55">
        <w:rPr>
          <w:rFonts w:eastAsia="Times New Roman" w:cs="Calibri"/>
          <w:b/>
          <w:color w:val="000000"/>
          <w:sz w:val="12"/>
          <w:szCs w:val="12"/>
          <w:lang w:val="en-CA" w:eastAsia="en-CA"/>
        </w:rPr>
        <w:t xml:space="preserve">9. Governing Law </w:t>
      </w:r>
    </w:p>
    <w:p w14:paraId="6E583A65" w14:textId="77777777" w:rsidR="003714FE" w:rsidRPr="00AB6B55" w:rsidRDefault="003714FE" w:rsidP="003714FE">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These Standard Trading Conditions are governed by the laws of the Province or Territory in Canada within which the Customs Broker has its principal place of business, and the federal laws of Canada </w:t>
      </w:r>
    </w:p>
    <w:p w14:paraId="49C51DBE"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applicable therein, and the Client hereby irrevocably attorns to the courts of such Province or Territory. The Agency Agreement and Power of Attorney, together with these Standard Trading Conditions, </w:t>
      </w:r>
      <w:proofErr w:type="spellStart"/>
      <w:r w:rsidRPr="00AB6B55">
        <w:rPr>
          <w:rFonts w:eastAsia="Times New Roman" w:cs="Calibri"/>
          <w:color w:val="000000"/>
          <w:sz w:val="12"/>
          <w:szCs w:val="12"/>
          <w:lang w:val="en-CA" w:eastAsia="en-CA"/>
        </w:rPr>
        <w:t>enure</w:t>
      </w:r>
      <w:proofErr w:type="spellEnd"/>
      <w:r w:rsidRPr="00AB6B55">
        <w:rPr>
          <w:rFonts w:eastAsia="Times New Roman" w:cs="Calibri"/>
          <w:color w:val="000000"/>
          <w:sz w:val="12"/>
          <w:szCs w:val="12"/>
          <w:lang w:val="en-CA" w:eastAsia="en-CA"/>
        </w:rPr>
        <w:t xml:space="preserve"> to the benefit of and are binding upon the parties and their respective executors, administrators, successors and assigns. </w:t>
      </w:r>
    </w:p>
    <w:p w14:paraId="2A12CEFA"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2E9B1534"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The parties agree that where they have used electronic communications in whole or in part to transact any business, those communications will be given legal effect in accordance with the provisions of the Uniform Electronic Commerce Act</w:t>
      </w:r>
      <w:r w:rsidR="00590125" w:rsidRPr="00AB6B55">
        <w:rPr>
          <w:rFonts w:eastAsia="Times New Roman" w:cs="Calibri"/>
          <w:color w:val="000000"/>
          <w:sz w:val="12"/>
          <w:szCs w:val="12"/>
          <w:lang w:val="en-CA" w:eastAsia="en-CA"/>
        </w:rPr>
        <w:t xml:space="preserve"> (or successor legislation)</w:t>
      </w:r>
      <w:r w:rsidRPr="00AB6B55">
        <w:rPr>
          <w:rFonts w:eastAsia="Times New Roman" w:cs="Calibri"/>
          <w:color w:val="000000"/>
          <w:sz w:val="12"/>
          <w:szCs w:val="12"/>
          <w:lang w:val="en-CA" w:eastAsia="en-CA"/>
        </w:rPr>
        <w:t xml:space="preserve"> as approved by the Uniform Law Conference of Canada</w:t>
      </w:r>
      <w:r w:rsidR="00590125" w:rsidRPr="00AB6B55">
        <w:rPr>
          <w:rFonts w:eastAsia="Times New Roman" w:cs="Calibri"/>
          <w:color w:val="000000"/>
          <w:sz w:val="12"/>
          <w:szCs w:val="12"/>
          <w:lang w:val="en-CA" w:eastAsia="en-CA"/>
        </w:rPr>
        <w:t xml:space="preserve"> or enacted by the federal or provincial legislatures, as applicable</w:t>
      </w:r>
      <w:r w:rsidRPr="00AB6B55">
        <w:rPr>
          <w:rFonts w:eastAsia="Times New Roman" w:cs="Calibri"/>
          <w:color w:val="000000"/>
          <w:sz w:val="12"/>
          <w:szCs w:val="12"/>
          <w:lang w:val="en-CA" w:eastAsia="en-CA"/>
        </w:rPr>
        <w:t xml:space="preserve">. </w:t>
      </w:r>
    </w:p>
    <w:p w14:paraId="0E893134"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40314C0B" w14:textId="77777777" w:rsidR="008D1B48" w:rsidRPr="00AB6B55" w:rsidRDefault="008D1B48" w:rsidP="008D1B48">
      <w:pPr>
        <w:autoSpaceDE w:val="0"/>
        <w:autoSpaceDN w:val="0"/>
        <w:adjustRightInd w:val="0"/>
        <w:spacing w:after="0" w:line="240" w:lineRule="auto"/>
        <w:rPr>
          <w:rFonts w:eastAsia="Times New Roman" w:cs="Calibri"/>
          <w:b/>
          <w:color w:val="000000"/>
          <w:sz w:val="12"/>
          <w:szCs w:val="12"/>
          <w:lang w:val="en-CA" w:eastAsia="en-CA"/>
        </w:rPr>
      </w:pPr>
      <w:r w:rsidRPr="00AB6B55">
        <w:rPr>
          <w:rFonts w:eastAsia="Times New Roman" w:cs="Calibri"/>
          <w:b/>
          <w:color w:val="000000"/>
          <w:sz w:val="12"/>
          <w:szCs w:val="12"/>
          <w:lang w:val="en-CA" w:eastAsia="en-CA"/>
        </w:rPr>
        <w:t xml:space="preserve">10. Severability </w:t>
      </w:r>
    </w:p>
    <w:p w14:paraId="3E3F05A8"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Each </w:t>
      </w:r>
      <w:r w:rsidR="00C941DC" w:rsidRPr="00AB6B55">
        <w:rPr>
          <w:rFonts w:eastAsia="Times New Roman" w:cs="Calibri"/>
          <w:color w:val="000000"/>
          <w:sz w:val="12"/>
          <w:szCs w:val="12"/>
          <w:lang w:val="en-CA" w:eastAsia="en-CA"/>
        </w:rPr>
        <w:t>provision</w:t>
      </w:r>
      <w:r w:rsidRPr="00AB6B55">
        <w:rPr>
          <w:rFonts w:eastAsia="Times New Roman" w:cs="Calibri"/>
          <w:color w:val="000000"/>
          <w:sz w:val="12"/>
          <w:szCs w:val="12"/>
          <w:lang w:val="en-CA" w:eastAsia="en-CA"/>
        </w:rPr>
        <w:t xml:space="preserve"> of these Standard Trading Conditions is and shall be deemed to be separate and severable and if any provision or part </w:t>
      </w:r>
      <w:r w:rsidR="00C941DC" w:rsidRPr="00AB6B55">
        <w:rPr>
          <w:rFonts w:eastAsia="Times New Roman" w:cs="Calibri"/>
          <w:color w:val="000000"/>
          <w:sz w:val="12"/>
          <w:szCs w:val="12"/>
          <w:lang w:val="en-CA" w:eastAsia="en-CA"/>
        </w:rPr>
        <w:t>thereof</w:t>
      </w:r>
      <w:r w:rsidRPr="00AB6B55">
        <w:rPr>
          <w:rFonts w:eastAsia="Times New Roman" w:cs="Calibri"/>
          <w:color w:val="000000"/>
          <w:sz w:val="12"/>
          <w:szCs w:val="12"/>
          <w:lang w:val="en-CA" w:eastAsia="en-CA"/>
        </w:rPr>
        <w:t xml:space="preserve"> is held for any reason to be unenforceable, the remainder of these Standard Trading Conditions shall remain in full force and effect.</w:t>
      </w:r>
    </w:p>
    <w:p w14:paraId="12C8D8B3"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3E2DF643" w14:textId="77777777" w:rsidR="00FD2396" w:rsidRPr="00AB6B55" w:rsidRDefault="00FD2396" w:rsidP="00FD2396">
      <w:pPr>
        <w:spacing w:after="0" w:line="240" w:lineRule="auto"/>
        <w:jc w:val="center"/>
        <w:rPr>
          <w:rFonts w:eastAsia="Times New Roman" w:cs="Calibri"/>
          <w:b/>
          <w:bCs/>
          <w:sz w:val="12"/>
          <w:szCs w:val="12"/>
          <w:lang w:val="en-CA" w:eastAsia="en-CA"/>
        </w:rPr>
      </w:pPr>
      <w:r w:rsidRPr="00AB6B55">
        <w:rPr>
          <w:rFonts w:eastAsia="Times New Roman" w:cs="Calibri"/>
          <w:b/>
          <w:bCs/>
          <w:sz w:val="12"/>
          <w:szCs w:val="12"/>
          <w:lang w:val="en-CA" w:eastAsia="en-CA"/>
        </w:rPr>
        <w:t>Annex 1</w:t>
      </w:r>
    </w:p>
    <w:p w14:paraId="044D3AC4" w14:textId="77777777" w:rsidR="00C9597D" w:rsidRPr="00AB6B55" w:rsidRDefault="008D1B48" w:rsidP="00C9597D">
      <w:pPr>
        <w:spacing w:after="0" w:line="240" w:lineRule="auto"/>
        <w:jc w:val="center"/>
        <w:rPr>
          <w:rFonts w:eastAsia="Times New Roman" w:cs="Calibri"/>
          <w:b/>
          <w:bCs/>
          <w:sz w:val="12"/>
          <w:szCs w:val="12"/>
          <w:lang w:val="en-CA" w:eastAsia="en-CA"/>
        </w:rPr>
      </w:pPr>
      <w:r w:rsidRPr="00AB6B55">
        <w:rPr>
          <w:rFonts w:eastAsia="Times New Roman" w:cs="Calibri"/>
          <w:b/>
          <w:bCs/>
          <w:color w:val="000000"/>
          <w:sz w:val="12"/>
          <w:szCs w:val="12"/>
          <w:lang w:val="en-CA" w:eastAsia="en-CA"/>
        </w:rPr>
        <w:t>Customs Broker Services</w:t>
      </w:r>
    </w:p>
    <w:p w14:paraId="21D41D30"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The Customs Broker will provide to the Client import and export services, and ancillary services related thereto, when requested by the Client and accepted by the Customs Broker.  These may include, as selected by the Client: </w:t>
      </w:r>
    </w:p>
    <w:p w14:paraId="617085D0"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34CA726D"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(i) assisting the Client in the preparation of information required by </w:t>
      </w:r>
      <w:r w:rsidR="00DB0325" w:rsidRPr="00AB6B55">
        <w:rPr>
          <w:rFonts w:eastAsia="Times New Roman" w:cs="Calibri"/>
          <w:color w:val="000000"/>
          <w:sz w:val="12"/>
          <w:szCs w:val="12"/>
          <w:lang w:val="en-CA" w:eastAsia="en-CA"/>
        </w:rPr>
        <w:t>CGAD</w:t>
      </w:r>
      <w:r w:rsidRPr="00AB6B55">
        <w:rPr>
          <w:rFonts w:eastAsia="Times New Roman" w:cs="Calibri"/>
          <w:color w:val="000000"/>
          <w:sz w:val="12"/>
          <w:szCs w:val="12"/>
          <w:lang w:val="en-CA" w:eastAsia="en-CA"/>
        </w:rPr>
        <w:t xml:space="preserve"> with respect to trade-related matters including, without limitation, the importation of goods into Canada by the Client or the exportation of goods from Canada by the Client; </w:t>
      </w:r>
    </w:p>
    <w:p w14:paraId="55948EB9"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3F3421DA"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(ii) presenting information, by any acceptable means, on behalf of the Client to </w:t>
      </w:r>
      <w:r w:rsidR="00DB0325" w:rsidRPr="00AB6B55">
        <w:rPr>
          <w:rFonts w:eastAsia="Times New Roman" w:cs="Calibri"/>
          <w:color w:val="000000"/>
          <w:sz w:val="12"/>
          <w:szCs w:val="12"/>
          <w:lang w:val="en-CA" w:eastAsia="en-CA"/>
        </w:rPr>
        <w:t>CGAD</w:t>
      </w:r>
      <w:r w:rsidRPr="00AB6B55">
        <w:rPr>
          <w:rFonts w:eastAsia="Times New Roman" w:cs="Calibri"/>
          <w:color w:val="000000"/>
          <w:sz w:val="12"/>
          <w:szCs w:val="12"/>
          <w:lang w:val="en-CA" w:eastAsia="en-CA"/>
        </w:rPr>
        <w:t xml:space="preserve"> required to report, release and/or account for the Client's goods including information as may be required for in-bond transportation within Canada; </w:t>
      </w:r>
    </w:p>
    <w:p w14:paraId="4E038F72"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79A2EDCA"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(iii) arranging for, managing, making and/or paying any requisite Government Charges and/or Disbursements by or on behalf of the Client and obtaining release of goods from </w:t>
      </w:r>
      <w:r w:rsidR="00DB0325" w:rsidRPr="00AB6B55">
        <w:rPr>
          <w:rFonts w:eastAsia="Times New Roman" w:cs="Calibri"/>
          <w:color w:val="000000"/>
          <w:sz w:val="12"/>
          <w:szCs w:val="12"/>
          <w:lang w:val="en-CA" w:eastAsia="en-CA"/>
        </w:rPr>
        <w:t>CGAD</w:t>
      </w:r>
      <w:r w:rsidRPr="00AB6B55">
        <w:rPr>
          <w:rFonts w:eastAsia="Times New Roman" w:cs="Calibri"/>
          <w:color w:val="000000"/>
          <w:sz w:val="12"/>
          <w:szCs w:val="12"/>
          <w:lang w:val="en-CA" w:eastAsia="en-CA"/>
        </w:rPr>
        <w:t xml:space="preserve">; </w:t>
      </w:r>
    </w:p>
    <w:p w14:paraId="7A89555E"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019CE213"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(iv) making arrangements for delivery of the goods; </w:t>
      </w:r>
    </w:p>
    <w:p w14:paraId="7A99AE2B"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74BB9B75"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(v) assisting the Client in preparing and presenting information required by domestic and foreign jurisdictions including, without limitation, </w:t>
      </w:r>
      <w:r w:rsidR="00DB0325" w:rsidRPr="00AB6B55">
        <w:rPr>
          <w:rFonts w:eastAsia="Times New Roman" w:cs="Calibri"/>
          <w:color w:val="000000"/>
          <w:sz w:val="12"/>
          <w:szCs w:val="12"/>
          <w:lang w:val="en-CA" w:eastAsia="en-CA"/>
        </w:rPr>
        <w:t>CGAD</w:t>
      </w:r>
      <w:r w:rsidRPr="00AB6B55">
        <w:rPr>
          <w:rFonts w:eastAsia="Times New Roman" w:cs="Calibri"/>
          <w:color w:val="000000"/>
          <w:sz w:val="12"/>
          <w:szCs w:val="12"/>
          <w:lang w:val="en-CA" w:eastAsia="en-CA"/>
        </w:rPr>
        <w:t xml:space="preserve"> and other applicable government authorities with respect to trade-related matters and/or goods imported into or exported from Canada by the Client; </w:t>
      </w:r>
    </w:p>
    <w:p w14:paraId="5C47DC33"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4BD784BE"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(vi) providing information and advice concerning the relevant laws and regulations pertaining to trade-related matters and/or the import into Canada and the export from Canada of the Client's goods; </w:t>
      </w:r>
    </w:p>
    <w:p w14:paraId="260C3C4D"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3E721031"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(vii) providing advice on tariff classification, value for duty, origin and any other relevant federal or provincial customs requirements; </w:t>
      </w:r>
    </w:p>
    <w:p w14:paraId="38E406D0"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1EE61954"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(viii) providing advice on federal and provincial tax implications, payment options and any other tax requirements concerning the Client's imported goods; </w:t>
      </w:r>
    </w:p>
    <w:p w14:paraId="7C667518"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01A701CC"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(ix) providing advice concerning Government Charges, refunds, drawbacks, and remissions, as well as appeals of tariff classification or value for duty decisions of </w:t>
      </w:r>
      <w:r w:rsidR="00DB0325" w:rsidRPr="00AB6B55">
        <w:rPr>
          <w:rFonts w:eastAsia="Times New Roman" w:cs="Calibri"/>
          <w:color w:val="000000"/>
          <w:sz w:val="12"/>
          <w:szCs w:val="12"/>
          <w:lang w:val="en-CA" w:eastAsia="en-CA"/>
        </w:rPr>
        <w:t>CGAD</w:t>
      </w:r>
      <w:r w:rsidRPr="00AB6B55">
        <w:rPr>
          <w:rFonts w:eastAsia="Times New Roman" w:cs="Calibri"/>
          <w:color w:val="000000"/>
          <w:sz w:val="12"/>
          <w:szCs w:val="12"/>
          <w:lang w:val="en-CA" w:eastAsia="en-CA"/>
        </w:rPr>
        <w:t xml:space="preserve">; </w:t>
      </w:r>
    </w:p>
    <w:p w14:paraId="7EFCAE1F"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3EB0D240"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(x) preparing and filing refunds, appeals, drawbacks and remission applications;  </w:t>
      </w:r>
    </w:p>
    <w:p w14:paraId="207EB15A"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p>
    <w:p w14:paraId="376683D7"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(xi) providing consulting, advice, information and assistance to the Client on matters pertaining to the seizure, detention, and forfeiture of goods; and  </w:t>
      </w:r>
    </w:p>
    <w:p w14:paraId="72DCA725"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 xml:space="preserve"> </w:t>
      </w:r>
    </w:p>
    <w:p w14:paraId="160520B1"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r w:rsidRPr="00AB6B55">
        <w:rPr>
          <w:rFonts w:eastAsia="Times New Roman" w:cs="Calibri"/>
          <w:color w:val="000000"/>
          <w:sz w:val="12"/>
          <w:szCs w:val="12"/>
          <w:lang w:val="en-CA" w:eastAsia="en-CA"/>
        </w:rPr>
        <w:t>(xii) providing consulting, advice, information and assistance on all other matters necessary and incidental to the foregoing Services;</w:t>
      </w:r>
    </w:p>
    <w:p w14:paraId="5DC3EFA7" w14:textId="77777777" w:rsidR="008D1B48" w:rsidRPr="00AB6B55" w:rsidRDefault="008D1B48" w:rsidP="008D1B48">
      <w:pPr>
        <w:autoSpaceDE w:val="0"/>
        <w:autoSpaceDN w:val="0"/>
        <w:adjustRightInd w:val="0"/>
        <w:spacing w:after="0" w:line="240" w:lineRule="auto"/>
        <w:rPr>
          <w:rFonts w:eastAsia="Times New Roman" w:cs="Calibri"/>
          <w:color w:val="000000"/>
          <w:sz w:val="12"/>
          <w:szCs w:val="12"/>
          <w:lang w:val="en-CA" w:eastAsia="en-CA"/>
        </w:rPr>
      </w:pPr>
    </w:p>
    <w:p w14:paraId="40CDD334" w14:textId="77777777" w:rsidR="00AE3B77" w:rsidRPr="00AB6B55" w:rsidRDefault="008D1B48" w:rsidP="002D132E">
      <w:pPr>
        <w:autoSpaceDE w:val="0"/>
        <w:autoSpaceDN w:val="0"/>
        <w:adjustRightInd w:val="0"/>
        <w:spacing w:after="0" w:line="240" w:lineRule="auto"/>
        <w:rPr>
          <w:rFonts w:cs="Calibri"/>
          <w:sz w:val="12"/>
          <w:szCs w:val="12"/>
        </w:rPr>
      </w:pPr>
      <w:r w:rsidRPr="00AB6B55">
        <w:rPr>
          <w:rFonts w:eastAsia="Times New Roman" w:cs="Calibri"/>
          <w:color w:val="000000"/>
          <w:sz w:val="12"/>
          <w:szCs w:val="12"/>
          <w:lang w:val="en-CA" w:eastAsia="en-CA"/>
        </w:rPr>
        <w:t>in each case, all the foregoing at and subject to the instructions of and on behalf of the Client.</w:t>
      </w:r>
    </w:p>
    <w:sectPr w:rsidR="00AE3B77" w:rsidRPr="00AB6B55" w:rsidSect="003714FE">
      <w:type w:val="continuous"/>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F893" w14:textId="77777777" w:rsidR="007942EB" w:rsidRPr="00BD3823" w:rsidRDefault="007942EB" w:rsidP="008B4133">
      <w:pPr>
        <w:spacing w:after="0" w:line="240" w:lineRule="auto"/>
      </w:pPr>
      <w:r>
        <w:separator/>
      </w:r>
    </w:p>
  </w:endnote>
  <w:endnote w:type="continuationSeparator" w:id="0">
    <w:p w14:paraId="329A48A9" w14:textId="77777777" w:rsidR="007942EB" w:rsidRPr="00BD3823" w:rsidRDefault="007942EB" w:rsidP="008B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842D" w14:textId="77777777" w:rsidR="007942EB" w:rsidRPr="00BD3823" w:rsidRDefault="007942EB" w:rsidP="008B4133">
      <w:pPr>
        <w:spacing w:after="0" w:line="240" w:lineRule="auto"/>
      </w:pPr>
      <w:r>
        <w:separator/>
      </w:r>
    </w:p>
  </w:footnote>
  <w:footnote w:type="continuationSeparator" w:id="0">
    <w:p w14:paraId="66210AAD" w14:textId="77777777" w:rsidR="007942EB" w:rsidRPr="00BD3823" w:rsidRDefault="007942EB" w:rsidP="008B4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4260"/>
    <w:multiLevelType w:val="hybridMultilevel"/>
    <w:tmpl w:val="2B2A61FE"/>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488142CE"/>
    <w:multiLevelType w:val="hybridMultilevel"/>
    <w:tmpl w:val="3324542A"/>
    <w:lvl w:ilvl="0" w:tplc="171E2EDC">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511C5A88"/>
    <w:multiLevelType w:val="hybridMultilevel"/>
    <w:tmpl w:val="CA467AD4"/>
    <w:lvl w:ilvl="0" w:tplc="1009001B">
      <w:start w:val="1"/>
      <w:numFmt w:val="lowerRoman"/>
      <w:lvlText w:val="%1."/>
      <w:lvlJc w:val="righ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15:restartNumberingAfterBreak="0">
    <w:nsid w:val="527A6181"/>
    <w:multiLevelType w:val="hybridMultilevel"/>
    <w:tmpl w:val="5A68D3F4"/>
    <w:lvl w:ilvl="0" w:tplc="B95EE7C0">
      <w:start w:val="1"/>
      <w:numFmt w:val="lowerLetter"/>
      <w:lvlText w:val="(%1)"/>
      <w:lvlJc w:val="left"/>
      <w:pPr>
        <w:ind w:left="720" w:hanging="360"/>
      </w:pPr>
      <w:rPr>
        <w:rFonts w:cs="Times New Roman" w:hint="default"/>
      </w:rPr>
    </w:lvl>
    <w:lvl w:ilvl="1" w:tplc="BC66105E">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5734339B"/>
    <w:multiLevelType w:val="hybridMultilevel"/>
    <w:tmpl w:val="08E212AE"/>
    <w:lvl w:ilvl="0" w:tplc="882A4DFA">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5F3E1FF3"/>
    <w:multiLevelType w:val="hybridMultilevel"/>
    <w:tmpl w:val="6704705E"/>
    <w:lvl w:ilvl="0" w:tplc="A8A0AD58">
      <w:start w:val="1"/>
      <w:numFmt w:val="lowerLetter"/>
      <w:lvlText w:val="(%1)"/>
      <w:lvlJc w:val="left"/>
      <w:pPr>
        <w:ind w:left="720" w:hanging="360"/>
      </w:pPr>
      <w:rPr>
        <w:rFonts w:cs="Times New Roman" w:hint="default"/>
      </w:rPr>
    </w:lvl>
    <w:lvl w:ilvl="1" w:tplc="4E440888">
      <w:start w:val="1"/>
      <w:numFmt w:val="lowerRoman"/>
      <w:lvlText w:val="%2."/>
      <w:lvlJc w:val="left"/>
      <w:pPr>
        <w:ind w:left="1440" w:hanging="360"/>
      </w:pPr>
      <w:rPr>
        <w:rFonts w:ascii="Calibri" w:eastAsia="Times New Roman" w:hAnsi="Calibri" w:cs="Calibri"/>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725168CC"/>
    <w:multiLevelType w:val="hybridMultilevel"/>
    <w:tmpl w:val="5A2E0EA0"/>
    <w:lvl w:ilvl="0" w:tplc="1009001B">
      <w:start w:val="1"/>
      <w:numFmt w:val="lowerRoman"/>
      <w:lvlText w:val="%1."/>
      <w:lvlJc w:val="righ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7" w15:restartNumberingAfterBreak="0">
    <w:nsid w:val="73FC5F50"/>
    <w:multiLevelType w:val="hybridMultilevel"/>
    <w:tmpl w:val="55C60CFE"/>
    <w:lvl w:ilvl="0" w:tplc="C6E26BF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601034919">
    <w:abstractNumId w:val="0"/>
  </w:num>
  <w:num w:numId="2" w16cid:durableId="1707025436">
    <w:abstractNumId w:val="6"/>
  </w:num>
  <w:num w:numId="3" w16cid:durableId="2066445845">
    <w:abstractNumId w:val="5"/>
  </w:num>
  <w:num w:numId="4" w16cid:durableId="288510817">
    <w:abstractNumId w:val="1"/>
  </w:num>
  <w:num w:numId="5" w16cid:durableId="1379431282">
    <w:abstractNumId w:val="3"/>
  </w:num>
  <w:num w:numId="6" w16cid:durableId="231505637">
    <w:abstractNumId w:val="7"/>
  </w:num>
  <w:num w:numId="7" w16cid:durableId="1550997482">
    <w:abstractNumId w:val="4"/>
  </w:num>
  <w:num w:numId="8" w16cid:durableId="1300459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FileNumber" w:val="0"/>
    <w:docVar w:name="85TrailerTime" w:val="0"/>
    <w:docVar w:name="85TrailerType" w:val="100"/>
    <w:docVar w:name="MPDocID" w:val="OTT_LAW\ 5854167\8"/>
    <w:docVar w:name="MPDocIDTemplate" w:val="%l\ |%n|\%v"/>
    <w:docVar w:name="MPDocIDTemplateDefault" w:val="%l\ |%n|\%v"/>
    <w:docVar w:name="NewDocStampType" w:val="1"/>
  </w:docVars>
  <w:rsids>
    <w:rsidRoot w:val="008D1B48"/>
    <w:rsid w:val="000640E8"/>
    <w:rsid w:val="00073C7B"/>
    <w:rsid w:val="00150CE2"/>
    <w:rsid w:val="00153E30"/>
    <w:rsid w:val="0016424B"/>
    <w:rsid w:val="002D132E"/>
    <w:rsid w:val="00301897"/>
    <w:rsid w:val="00322562"/>
    <w:rsid w:val="003714FE"/>
    <w:rsid w:val="00386F33"/>
    <w:rsid w:val="0038709E"/>
    <w:rsid w:val="00395422"/>
    <w:rsid w:val="003A1360"/>
    <w:rsid w:val="003E6E1D"/>
    <w:rsid w:val="004441BF"/>
    <w:rsid w:val="0046117D"/>
    <w:rsid w:val="00481B28"/>
    <w:rsid w:val="004B72D5"/>
    <w:rsid w:val="004C0B9D"/>
    <w:rsid w:val="004F038F"/>
    <w:rsid w:val="00526B13"/>
    <w:rsid w:val="00553556"/>
    <w:rsid w:val="0057022F"/>
    <w:rsid w:val="00590125"/>
    <w:rsid w:val="00606DB3"/>
    <w:rsid w:val="006A0A63"/>
    <w:rsid w:val="006C5BB5"/>
    <w:rsid w:val="006E6849"/>
    <w:rsid w:val="0077232C"/>
    <w:rsid w:val="007942EB"/>
    <w:rsid w:val="007A344D"/>
    <w:rsid w:val="008116CC"/>
    <w:rsid w:val="00896EF3"/>
    <w:rsid w:val="008B4133"/>
    <w:rsid w:val="008D1B48"/>
    <w:rsid w:val="008E4BD1"/>
    <w:rsid w:val="009132A2"/>
    <w:rsid w:val="00936CB6"/>
    <w:rsid w:val="009B66B3"/>
    <w:rsid w:val="00A15F09"/>
    <w:rsid w:val="00AB1E04"/>
    <w:rsid w:val="00AB6B55"/>
    <w:rsid w:val="00AC0353"/>
    <w:rsid w:val="00AE3B77"/>
    <w:rsid w:val="00AE51C6"/>
    <w:rsid w:val="00B722B6"/>
    <w:rsid w:val="00B92BFC"/>
    <w:rsid w:val="00BC5DB9"/>
    <w:rsid w:val="00C23FED"/>
    <w:rsid w:val="00C516C3"/>
    <w:rsid w:val="00C941DC"/>
    <w:rsid w:val="00C9597D"/>
    <w:rsid w:val="00CA26C5"/>
    <w:rsid w:val="00CA2C51"/>
    <w:rsid w:val="00D32BC7"/>
    <w:rsid w:val="00D5245C"/>
    <w:rsid w:val="00DB0325"/>
    <w:rsid w:val="00E7728E"/>
    <w:rsid w:val="00EA18FB"/>
    <w:rsid w:val="00EE3B52"/>
    <w:rsid w:val="00EE5E10"/>
    <w:rsid w:val="00FA119B"/>
    <w:rsid w:val="00FD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3B14"/>
  <w15:docId w15:val="{76FDCA07-C516-4EE6-BBD2-11ACF988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DB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133"/>
    <w:pPr>
      <w:tabs>
        <w:tab w:val="center" w:pos="4680"/>
        <w:tab w:val="right" w:pos="9360"/>
      </w:tabs>
    </w:pPr>
  </w:style>
  <w:style w:type="character" w:customStyle="1" w:styleId="HeaderChar">
    <w:name w:val="Header Char"/>
    <w:link w:val="Header"/>
    <w:uiPriority w:val="99"/>
    <w:rsid w:val="008B4133"/>
    <w:rPr>
      <w:sz w:val="22"/>
      <w:szCs w:val="22"/>
      <w:lang w:val="en-US" w:eastAsia="en-US"/>
    </w:rPr>
  </w:style>
  <w:style w:type="paragraph" w:styleId="Footer">
    <w:name w:val="footer"/>
    <w:basedOn w:val="Normal"/>
    <w:link w:val="FooterChar"/>
    <w:uiPriority w:val="99"/>
    <w:unhideWhenUsed/>
    <w:rsid w:val="008B4133"/>
    <w:pPr>
      <w:tabs>
        <w:tab w:val="center" w:pos="4680"/>
        <w:tab w:val="right" w:pos="9360"/>
      </w:tabs>
    </w:pPr>
  </w:style>
  <w:style w:type="character" w:customStyle="1" w:styleId="FooterChar">
    <w:name w:val="Footer Char"/>
    <w:link w:val="Footer"/>
    <w:uiPriority w:val="99"/>
    <w:rsid w:val="008B4133"/>
    <w:rPr>
      <w:sz w:val="22"/>
      <w:szCs w:val="22"/>
      <w:lang w:val="en-US" w:eastAsia="en-US"/>
    </w:rPr>
  </w:style>
  <w:style w:type="character" w:customStyle="1" w:styleId="zzmpTrailerItem">
    <w:name w:val="zzmpTrailerItem"/>
    <w:rsid w:val="009132A2"/>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JMcBride</dc:creator>
  <cp:lastModifiedBy>Judy McKay</cp:lastModifiedBy>
  <cp:revision>2</cp:revision>
  <cp:lastPrinted>2016-12-01T15:35:00Z</cp:lastPrinted>
  <dcterms:created xsi:type="dcterms:W3CDTF">2023-06-16T14:01:00Z</dcterms:created>
  <dcterms:modified xsi:type="dcterms:W3CDTF">2023-06-16T14:01:00Z</dcterms:modified>
</cp:coreProperties>
</file>